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771" w:rsidRPr="008A6654" w:rsidRDefault="00BB0771" w:rsidP="00BB0771">
      <w:pPr>
        <w:ind w:firstLine="142"/>
        <w:jc w:val="both"/>
        <w:rPr>
          <w:rFonts w:asciiTheme="minorHAnsi" w:hAnsiTheme="minorHAnsi" w:cs="Calibri"/>
          <w:szCs w:val="28"/>
        </w:rPr>
      </w:pPr>
      <w:r w:rsidRPr="008A6654">
        <w:rPr>
          <w:rFonts w:asciiTheme="minorHAnsi" w:hAnsiTheme="minorHAnsi" w:cs="Calibri"/>
          <w:szCs w:val="28"/>
        </w:rPr>
        <w:t xml:space="preserve">Friday </w:t>
      </w:r>
      <w:r>
        <w:rPr>
          <w:rFonts w:asciiTheme="minorHAnsi" w:hAnsiTheme="minorHAnsi" w:cs="Calibri"/>
          <w:szCs w:val="28"/>
        </w:rPr>
        <w:t>23</w:t>
      </w:r>
      <w:r w:rsidRPr="006540E5">
        <w:rPr>
          <w:rFonts w:asciiTheme="minorHAnsi" w:hAnsiTheme="minorHAnsi" w:cs="Calibri"/>
          <w:szCs w:val="28"/>
          <w:vertAlign w:val="superscript"/>
        </w:rPr>
        <w:t>rd</w:t>
      </w:r>
      <w:r>
        <w:rPr>
          <w:rFonts w:asciiTheme="minorHAnsi" w:hAnsiTheme="minorHAnsi" w:cs="Calibri"/>
          <w:szCs w:val="28"/>
        </w:rPr>
        <w:t xml:space="preserve"> September 2016 10:00</w:t>
      </w:r>
      <w:r w:rsidRPr="008A6654">
        <w:rPr>
          <w:rFonts w:asciiTheme="minorHAnsi" w:hAnsiTheme="minorHAnsi" w:cs="Calibri"/>
          <w:szCs w:val="28"/>
        </w:rPr>
        <w:t>–</w:t>
      </w:r>
      <w:r>
        <w:rPr>
          <w:rFonts w:asciiTheme="minorHAnsi" w:hAnsiTheme="minorHAnsi" w:cs="Calibri"/>
          <w:szCs w:val="28"/>
        </w:rPr>
        <w:t>11:30</w:t>
      </w:r>
    </w:p>
    <w:p w:rsidR="00BB0771" w:rsidRPr="003D40AE" w:rsidRDefault="00BB0771" w:rsidP="00BB0771">
      <w:pPr>
        <w:autoSpaceDE w:val="0"/>
        <w:autoSpaceDN w:val="0"/>
        <w:adjustRightInd w:val="0"/>
        <w:ind w:firstLine="142"/>
        <w:jc w:val="both"/>
        <w:rPr>
          <w:rFonts w:asciiTheme="minorHAnsi" w:eastAsia="MS Mincho" w:hAnsiTheme="minorHAnsi" w:cs="Calibri-Bold"/>
          <w:bCs/>
          <w:i/>
          <w:szCs w:val="28"/>
          <w:lang w:eastAsia="ja-JP"/>
        </w:rPr>
      </w:pPr>
      <w:r w:rsidRPr="008A6654">
        <w:rPr>
          <w:rFonts w:asciiTheme="minorHAnsi" w:hAnsiTheme="minorHAnsi"/>
          <w:i/>
          <w:szCs w:val="28"/>
        </w:rPr>
        <w:t xml:space="preserve">High House Production Park, </w:t>
      </w:r>
      <w:r w:rsidRPr="008A6654">
        <w:rPr>
          <w:rFonts w:asciiTheme="minorHAnsi" w:eastAsia="MS Mincho" w:hAnsiTheme="minorHAnsi" w:cs="Calibri-Bold"/>
          <w:bCs/>
          <w:i/>
          <w:szCs w:val="28"/>
          <w:lang w:eastAsia="ja-JP"/>
        </w:rPr>
        <w:t>Purfleet, Essex, RM19 1RJ</w:t>
      </w:r>
    </w:p>
    <w:p w:rsidR="00F85927" w:rsidRDefault="00F85927" w:rsidP="00F85927">
      <w:pPr>
        <w:spacing w:after="200" w:line="276" w:lineRule="auto"/>
        <w:rPr>
          <w:rFonts w:asciiTheme="minorHAnsi" w:hAnsiTheme="minorHAnsi" w:cs="Calibri"/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49"/>
        <w:gridCol w:w="7313"/>
      </w:tblGrid>
      <w:tr w:rsidR="00485251" w:rsidTr="00BB0771">
        <w:tc>
          <w:tcPr>
            <w:tcW w:w="2649" w:type="dxa"/>
          </w:tcPr>
          <w:p w:rsidR="00485251" w:rsidRDefault="00485251" w:rsidP="00485251">
            <w:pPr>
              <w:pStyle w:val="ListParagraph"/>
              <w:ind w:left="0"/>
              <w:contextualSpacing w:val="0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Attending</w:t>
            </w:r>
          </w:p>
        </w:tc>
        <w:tc>
          <w:tcPr>
            <w:tcW w:w="7313" w:type="dxa"/>
          </w:tcPr>
          <w:p w:rsidR="00485251" w:rsidRDefault="00485251" w:rsidP="00485251">
            <w:pPr>
              <w:pStyle w:val="ListParagraph"/>
              <w:ind w:left="0"/>
              <w:contextualSpacing w:val="0"/>
              <w:rPr>
                <w:rFonts w:asciiTheme="minorHAnsi" w:hAnsiTheme="minorHAnsi" w:cs="Calibri"/>
                <w:b/>
              </w:rPr>
            </w:pPr>
          </w:p>
        </w:tc>
      </w:tr>
      <w:tr w:rsidR="00485251" w:rsidTr="00BB0771">
        <w:tc>
          <w:tcPr>
            <w:tcW w:w="2649" w:type="dxa"/>
          </w:tcPr>
          <w:p w:rsidR="00485251" w:rsidRPr="00A165B0" w:rsidRDefault="00485251" w:rsidP="00485251">
            <w:pPr>
              <w:pStyle w:val="ListParagraph"/>
              <w:ind w:left="0"/>
              <w:contextualSpacing w:val="0"/>
              <w:rPr>
                <w:rFonts w:asciiTheme="minorHAnsi" w:hAnsiTheme="minorHAnsi" w:cs="Calibri"/>
              </w:rPr>
            </w:pPr>
            <w:r w:rsidRPr="00A165B0">
              <w:rPr>
                <w:rFonts w:asciiTheme="minorHAnsi" w:hAnsiTheme="minorHAnsi" w:cs="Calibri"/>
              </w:rPr>
              <w:t>Chris Brodie</w:t>
            </w:r>
          </w:p>
        </w:tc>
        <w:tc>
          <w:tcPr>
            <w:tcW w:w="7313" w:type="dxa"/>
          </w:tcPr>
          <w:p w:rsidR="00485251" w:rsidRPr="00A165B0" w:rsidRDefault="007B0583" w:rsidP="00485251">
            <w:pPr>
              <w:pStyle w:val="ListParagraph"/>
              <w:ind w:left="0"/>
              <w:contextualSpacing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Chairman</w:t>
            </w:r>
          </w:p>
        </w:tc>
      </w:tr>
      <w:tr w:rsidR="00485251" w:rsidTr="00BB0771">
        <w:tc>
          <w:tcPr>
            <w:tcW w:w="2649" w:type="dxa"/>
          </w:tcPr>
          <w:p w:rsidR="00485251" w:rsidRPr="00A165B0" w:rsidRDefault="00485251" w:rsidP="00485251">
            <w:pPr>
              <w:pStyle w:val="ListParagraph"/>
              <w:ind w:left="0"/>
              <w:contextualSpacing w:val="0"/>
              <w:rPr>
                <w:rFonts w:asciiTheme="minorHAnsi" w:hAnsiTheme="minorHAnsi" w:cs="Calibri"/>
              </w:rPr>
            </w:pPr>
            <w:r w:rsidRPr="00A165B0">
              <w:rPr>
                <w:rFonts w:asciiTheme="minorHAnsi" w:hAnsiTheme="minorHAnsi" w:cs="Calibri"/>
              </w:rPr>
              <w:t xml:space="preserve">George </w:t>
            </w:r>
            <w:r w:rsidR="00053D0E">
              <w:rPr>
                <w:rFonts w:asciiTheme="minorHAnsi" w:hAnsiTheme="minorHAnsi" w:cs="Calibri"/>
              </w:rPr>
              <w:t>K</w:t>
            </w:r>
            <w:r w:rsidR="00053D0E" w:rsidRPr="00A165B0">
              <w:rPr>
                <w:rFonts w:asciiTheme="minorHAnsi" w:hAnsiTheme="minorHAnsi" w:cs="Calibri"/>
              </w:rPr>
              <w:t>i</w:t>
            </w:r>
            <w:r w:rsidR="00053D0E">
              <w:rPr>
                <w:rFonts w:asciiTheme="minorHAnsi" w:hAnsiTheme="minorHAnsi" w:cs="Calibri"/>
              </w:rPr>
              <w:t>e</w:t>
            </w:r>
            <w:r w:rsidR="00053D0E" w:rsidRPr="00A165B0">
              <w:rPr>
                <w:rFonts w:asciiTheme="minorHAnsi" w:hAnsiTheme="minorHAnsi" w:cs="Calibri"/>
              </w:rPr>
              <w:t>ffer</w:t>
            </w:r>
          </w:p>
        </w:tc>
        <w:tc>
          <w:tcPr>
            <w:tcW w:w="7313" w:type="dxa"/>
          </w:tcPr>
          <w:p w:rsidR="00485251" w:rsidRPr="00A165B0" w:rsidRDefault="007B0583" w:rsidP="00485251">
            <w:pPr>
              <w:pStyle w:val="ListParagraph"/>
              <w:ind w:left="0"/>
              <w:contextualSpacing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Essex Vice Chair, Haven Gateway Partnership</w:t>
            </w:r>
          </w:p>
        </w:tc>
      </w:tr>
      <w:tr w:rsidR="00485251" w:rsidTr="00BB0771">
        <w:tc>
          <w:tcPr>
            <w:tcW w:w="2649" w:type="dxa"/>
          </w:tcPr>
          <w:p w:rsidR="00485251" w:rsidRPr="00A165B0" w:rsidRDefault="00485251" w:rsidP="00485251">
            <w:pPr>
              <w:pStyle w:val="ListParagraph"/>
              <w:ind w:left="0"/>
              <w:contextualSpacing w:val="0"/>
              <w:rPr>
                <w:rFonts w:asciiTheme="minorHAnsi" w:hAnsiTheme="minorHAnsi" w:cs="Calibri"/>
              </w:rPr>
            </w:pPr>
            <w:r w:rsidRPr="00A165B0">
              <w:rPr>
                <w:rFonts w:asciiTheme="minorHAnsi" w:hAnsiTheme="minorHAnsi" w:cs="Calibri"/>
              </w:rPr>
              <w:t>Geoff Miles</w:t>
            </w:r>
          </w:p>
        </w:tc>
        <w:tc>
          <w:tcPr>
            <w:tcW w:w="7313" w:type="dxa"/>
          </w:tcPr>
          <w:p w:rsidR="00485251" w:rsidRPr="00A165B0" w:rsidRDefault="007B0583" w:rsidP="00485251">
            <w:pPr>
              <w:pStyle w:val="ListParagraph"/>
              <w:ind w:left="0"/>
              <w:contextualSpacing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Kent Vice Chair</w:t>
            </w:r>
            <w:r w:rsidR="006B5E8C">
              <w:rPr>
                <w:rFonts w:asciiTheme="minorHAnsi" w:hAnsiTheme="minorHAnsi" w:cs="Calibri"/>
              </w:rPr>
              <w:t>, Maidstone Studios</w:t>
            </w:r>
          </w:p>
        </w:tc>
      </w:tr>
      <w:tr w:rsidR="00485251" w:rsidTr="00BB0771">
        <w:tc>
          <w:tcPr>
            <w:tcW w:w="2649" w:type="dxa"/>
          </w:tcPr>
          <w:p w:rsidR="00485251" w:rsidRPr="00A165B0" w:rsidRDefault="00485251" w:rsidP="00485251">
            <w:pPr>
              <w:pStyle w:val="ListParagraph"/>
              <w:ind w:left="0"/>
              <w:contextualSpacing w:val="0"/>
              <w:rPr>
                <w:rFonts w:asciiTheme="minorHAnsi" w:hAnsiTheme="minorHAnsi" w:cs="Calibri"/>
              </w:rPr>
            </w:pPr>
            <w:r w:rsidRPr="00A165B0">
              <w:rPr>
                <w:rFonts w:asciiTheme="minorHAnsi" w:hAnsiTheme="minorHAnsi" w:cs="Calibri"/>
              </w:rPr>
              <w:t>Graham Peters</w:t>
            </w:r>
          </w:p>
        </w:tc>
        <w:tc>
          <w:tcPr>
            <w:tcW w:w="7313" w:type="dxa"/>
          </w:tcPr>
          <w:p w:rsidR="00485251" w:rsidRPr="00A165B0" w:rsidRDefault="007B0583" w:rsidP="00485251">
            <w:pPr>
              <w:pStyle w:val="ListParagraph"/>
              <w:ind w:left="0"/>
              <w:contextualSpacing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East Sussex Vice Chair, East Sussex SME </w:t>
            </w:r>
            <w:r w:rsidR="007D0DD8">
              <w:rPr>
                <w:rFonts w:asciiTheme="minorHAnsi" w:hAnsiTheme="minorHAnsi" w:cs="Calibri"/>
              </w:rPr>
              <w:t>Commission</w:t>
            </w:r>
          </w:p>
        </w:tc>
      </w:tr>
      <w:tr w:rsidR="00485251" w:rsidTr="00BB0771">
        <w:tc>
          <w:tcPr>
            <w:tcW w:w="2649" w:type="dxa"/>
          </w:tcPr>
          <w:p w:rsidR="00485251" w:rsidRPr="00A165B0" w:rsidRDefault="00485251" w:rsidP="00485251">
            <w:pPr>
              <w:pStyle w:val="ListParagraph"/>
              <w:ind w:left="0"/>
              <w:contextualSpacing w:val="0"/>
              <w:rPr>
                <w:rFonts w:asciiTheme="minorHAnsi" w:hAnsiTheme="minorHAnsi" w:cs="Calibri"/>
              </w:rPr>
            </w:pPr>
            <w:r w:rsidRPr="00A165B0">
              <w:rPr>
                <w:rFonts w:asciiTheme="minorHAnsi" w:hAnsiTheme="minorHAnsi" w:cs="Calibri"/>
              </w:rPr>
              <w:t>Lucy-Anne Harris</w:t>
            </w:r>
          </w:p>
        </w:tc>
        <w:tc>
          <w:tcPr>
            <w:tcW w:w="7313" w:type="dxa"/>
          </w:tcPr>
          <w:p w:rsidR="00485251" w:rsidRPr="00A165B0" w:rsidRDefault="006B5E8C" w:rsidP="00485251">
            <w:pPr>
              <w:pStyle w:val="ListParagraph"/>
              <w:ind w:left="0"/>
              <w:contextualSpacing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Pixelwork, alternate</w:t>
            </w:r>
          </w:p>
        </w:tc>
      </w:tr>
      <w:tr w:rsidR="00485251" w:rsidTr="00BB0771">
        <w:tc>
          <w:tcPr>
            <w:tcW w:w="2649" w:type="dxa"/>
          </w:tcPr>
          <w:p w:rsidR="00485251" w:rsidRPr="00A165B0" w:rsidRDefault="00485251" w:rsidP="00485251">
            <w:pPr>
              <w:pStyle w:val="ListParagraph"/>
              <w:ind w:left="0"/>
              <w:contextualSpacing w:val="0"/>
              <w:rPr>
                <w:rFonts w:asciiTheme="minorHAnsi" w:hAnsiTheme="minorHAnsi" w:cs="Calibri"/>
              </w:rPr>
            </w:pPr>
            <w:r w:rsidRPr="00A165B0">
              <w:rPr>
                <w:rFonts w:asciiTheme="minorHAnsi" w:hAnsiTheme="minorHAnsi" w:cs="Calibri"/>
              </w:rPr>
              <w:t>Gagan Mohindra</w:t>
            </w:r>
          </w:p>
        </w:tc>
        <w:tc>
          <w:tcPr>
            <w:tcW w:w="7313" w:type="dxa"/>
          </w:tcPr>
          <w:p w:rsidR="00485251" w:rsidRPr="00A165B0" w:rsidRDefault="006B5E8C" w:rsidP="00485251">
            <w:pPr>
              <w:pStyle w:val="ListParagraph"/>
              <w:ind w:left="0"/>
              <w:contextualSpacing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Councillor, Epping Forest District Council</w:t>
            </w:r>
          </w:p>
        </w:tc>
      </w:tr>
      <w:tr w:rsidR="00485251" w:rsidTr="00BB0771">
        <w:tc>
          <w:tcPr>
            <w:tcW w:w="2649" w:type="dxa"/>
          </w:tcPr>
          <w:p w:rsidR="00485251" w:rsidRPr="00A165B0" w:rsidRDefault="00485251" w:rsidP="00485251">
            <w:pPr>
              <w:pStyle w:val="ListParagraph"/>
              <w:ind w:left="0"/>
              <w:contextualSpacing w:val="0"/>
              <w:rPr>
                <w:rFonts w:asciiTheme="minorHAnsi" w:hAnsiTheme="minorHAnsi" w:cs="Calibri"/>
              </w:rPr>
            </w:pPr>
            <w:r w:rsidRPr="00A165B0">
              <w:rPr>
                <w:rFonts w:asciiTheme="minorHAnsi" w:hAnsiTheme="minorHAnsi" w:cs="Calibri"/>
              </w:rPr>
              <w:t>Jo James</w:t>
            </w:r>
          </w:p>
        </w:tc>
        <w:tc>
          <w:tcPr>
            <w:tcW w:w="7313" w:type="dxa"/>
          </w:tcPr>
          <w:p w:rsidR="00485251" w:rsidRPr="00A165B0" w:rsidRDefault="006B5E8C" w:rsidP="00485251">
            <w:pPr>
              <w:pStyle w:val="ListParagraph"/>
              <w:ind w:left="0"/>
              <w:contextualSpacing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Kent Invicta Chambers</w:t>
            </w:r>
          </w:p>
        </w:tc>
      </w:tr>
      <w:tr w:rsidR="00485251" w:rsidTr="00BB0771">
        <w:tc>
          <w:tcPr>
            <w:tcW w:w="2649" w:type="dxa"/>
          </w:tcPr>
          <w:p w:rsidR="00485251" w:rsidRPr="00A165B0" w:rsidRDefault="00485251" w:rsidP="00485251">
            <w:pPr>
              <w:pStyle w:val="ListParagraph"/>
              <w:ind w:left="0"/>
              <w:contextualSpacing w:val="0"/>
              <w:rPr>
                <w:rFonts w:asciiTheme="minorHAnsi" w:hAnsiTheme="minorHAnsi" w:cs="Calibri"/>
              </w:rPr>
            </w:pPr>
            <w:r w:rsidRPr="00A165B0">
              <w:rPr>
                <w:rFonts w:asciiTheme="minorHAnsi" w:hAnsiTheme="minorHAnsi" w:cs="Calibri"/>
              </w:rPr>
              <w:t>Derek Godfrey</w:t>
            </w:r>
          </w:p>
        </w:tc>
        <w:tc>
          <w:tcPr>
            <w:tcW w:w="7313" w:type="dxa"/>
          </w:tcPr>
          <w:p w:rsidR="00485251" w:rsidRPr="00A165B0" w:rsidRDefault="007B0583" w:rsidP="00485251">
            <w:pPr>
              <w:pStyle w:val="ListParagraph"/>
              <w:ind w:left="0"/>
              <w:contextualSpacing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Ellis Building Contractors Ltd &amp; Eastbourne Chamber of Commerce</w:t>
            </w:r>
          </w:p>
        </w:tc>
      </w:tr>
      <w:tr w:rsidR="00485251" w:rsidTr="00BB0771">
        <w:tc>
          <w:tcPr>
            <w:tcW w:w="2649" w:type="dxa"/>
          </w:tcPr>
          <w:p w:rsidR="00485251" w:rsidRPr="00A165B0" w:rsidRDefault="00485251" w:rsidP="00485251">
            <w:pPr>
              <w:pStyle w:val="ListParagraph"/>
              <w:ind w:left="0"/>
              <w:contextualSpacing w:val="0"/>
              <w:rPr>
                <w:rFonts w:asciiTheme="minorHAnsi" w:hAnsiTheme="minorHAnsi" w:cs="Calibri"/>
              </w:rPr>
            </w:pPr>
            <w:r w:rsidRPr="00A165B0">
              <w:rPr>
                <w:rFonts w:asciiTheme="minorHAnsi" w:hAnsiTheme="minorHAnsi" w:cs="Calibri"/>
              </w:rPr>
              <w:t>Julian Drury</w:t>
            </w:r>
          </w:p>
        </w:tc>
        <w:tc>
          <w:tcPr>
            <w:tcW w:w="7313" w:type="dxa"/>
          </w:tcPr>
          <w:p w:rsidR="00485251" w:rsidRPr="00A165B0" w:rsidRDefault="006B5E8C" w:rsidP="00485251">
            <w:pPr>
              <w:pStyle w:val="ListParagraph"/>
              <w:ind w:left="0"/>
              <w:contextualSpacing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C2C</w:t>
            </w:r>
          </w:p>
        </w:tc>
      </w:tr>
      <w:tr w:rsidR="00485251" w:rsidTr="00BB0771">
        <w:tc>
          <w:tcPr>
            <w:tcW w:w="2649" w:type="dxa"/>
          </w:tcPr>
          <w:p w:rsidR="00485251" w:rsidRPr="00A165B0" w:rsidRDefault="00511669" w:rsidP="00485251">
            <w:pPr>
              <w:pStyle w:val="ListParagraph"/>
              <w:ind w:left="0"/>
              <w:contextualSpacing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Bob Standley</w:t>
            </w:r>
          </w:p>
        </w:tc>
        <w:tc>
          <w:tcPr>
            <w:tcW w:w="7313" w:type="dxa"/>
          </w:tcPr>
          <w:p w:rsidR="00485251" w:rsidRPr="00A165B0" w:rsidRDefault="007B0583" w:rsidP="00485251">
            <w:pPr>
              <w:pStyle w:val="ListParagraph"/>
              <w:ind w:left="0"/>
              <w:contextualSpacing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Leader, Wealdon District Council</w:t>
            </w:r>
          </w:p>
        </w:tc>
      </w:tr>
      <w:tr w:rsidR="00485251" w:rsidTr="00BB0771">
        <w:tc>
          <w:tcPr>
            <w:tcW w:w="2649" w:type="dxa"/>
          </w:tcPr>
          <w:p w:rsidR="00485251" w:rsidRPr="00A165B0" w:rsidRDefault="00485251" w:rsidP="00485251">
            <w:pPr>
              <w:pStyle w:val="ListParagraph"/>
              <w:ind w:left="0"/>
              <w:contextualSpacing w:val="0"/>
              <w:rPr>
                <w:rFonts w:asciiTheme="minorHAnsi" w:hAnsiTheme="minorHAnsi" w:cs="Calibri"/>
              </w:rPr>
            </w:pPr>
            <w:r w:rsidRPr="00A165B0">
              <w:rPr>
                <w:rFonts w:asciiTheme="minorHAnsi" w:hAnsiTheme="minorHAnsi" w:cs="Calibri"/>
              </w:rPr>
              <w:t>Rob Gledhill</w:t>
            </w:r>
          </w:p>
        </w:tc>
        <w:tc>
          <w:tcPr>
            <w:tcW w:w="7313" w:type="dxa"/>
          </w:tcPr>
          <w:p w:rsidR="00485251" w:rsidRPr="00A165B0" w:rsidRDefault="006B5E8C" w:rsidP="00485251">
            <w:pPr>
              <w:pStyle w:val="ListParagraph"/>
              <w:ind w:left="0"/>
              <w:contextualSpacing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Leader, Thurrock District Council</w:t>
            </w:r>
          </w:p>
        </w:tc>
      </w:tr>
      <w:tr w:rsidR="00485251" w:rsidTr="00BB0771">
        <w:tc>
          <w:tcPr>
            <w:tcW w:w="2649" w:type="dxa"/>
          </w:tcPr>
          <w:p w:rsidR="00485251" w:rsidRPr="00A165B0" w:rsidRDefault="00485251" w:rsidP="00485251">
            <w:pPr>
              <w:pStyle w:val="ListParagraph"/>
              <w:ind w:left="0"/>
              <w:contextualSpacing w:val="0"/>
              <w:rPr>
                <w:rFonts w:asciiTheme="minorHAnsi" w:hAnsiTheme="minorHAnsi" w:cs="Calibri"/>
              </w:rPr>
            </w:pPr>
            <w:r w:rsidRPr="00A165B0">
              <w:rPr>
                <w:rFonts w:asciiTheme="minorHAnsi" w:hAnsiTheme="minorHAnsi" w:cs="Calibri"/>
              </w:rPr>
              <w:t>Peter Fleming</w:t>
            </w:r>
          </w:p>
        </w:tc>
        <w:tc>
          <w:tcPr>
            <w:tcW w:w="7313" w:type="dxa"/>
          </w:tcPr>
          <w:p w:rsidR="00485251" w:rsidRPr="00A165B0" w:rsidRDefault="006B5E8C" w:rsidP="00485251">
            <w:pPr>
              <w:pStyle w:val="ListParagraph"/>
              <w:ind w:left="0"/>
              <w:contextualSpacing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Leader, Sevenoaks District Council</w:t>
            </w:r>
          </w:p>
        </w:tc>
      </w:tr>
      <w:tr w:rsidR="00485251" w:rsidTr="00BB0771">
        <w:tc>
          <w:tcPr>
            <w:tcW w:w="2649" w:type="dxa"/>
          </w:tcPr>
          <w:p w:rsidR="00485251" w:rsidRPr="00A165B0" w:rsidRDefault="00485251" w:rsidP="00485251">
            <w:pPr>
              <w:pStyle w:val="ListParagraph"/>
              <w:ind w:left="0"/>
              <w:contextualSpacing w:val="0"/>
              <w:rPr>
                <w:rFonts w:asciiTheme="minorHAnsi" w:hAnsiTheme="minorHAnsi" w:cs="Calibri"/>
              </w:rPr>
            </w:pPr>
            <w:r w:rsidRPr="00A165B0">
              <w:rPr>
                <w:rFonts w:asciiTheme="minorHAnsi" w:hAnsiTheme="minorHAnsi" w:cs="Calibri"/>
              </w:rPr>
              <w:t>Graham Razey</w:t>
            </w:r>
          </w:p>
        </w:tc>
        <w:tc>
          <w:tcPr>
            <w:tcW w:w="7313" w:type="dxa"/>
          </w:tcPr>
          <w:p w:rsidR="00485251" w:rsidRPr="00A165B0" w:rsidRDefault="006B5E8C" w:rsidP="00485251">
            <w:pPr>
              <w:pStyle w:val="ListParagraph"/>
              <w:ind w:left="0"/>
              <w:contextualSpacing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East Kent College</w:t>
            </w:r>
          </w:p>
        </w:tc>
      </w:tr>
      <w:tr w:rsidR="00485251" w:rsidTr="00BB0771">
        <w:tc>
          <w:tcPr>
            <w:tcW w:w="2649" w:type="dxa"/>
          </w:tcPr>
          <w:p w:rsidR="00485251" w:rsidRPr="00A165B0" w:rsidRDefault="00485251" w:rsidP="00485251">
            <w:pPr>
              <w:pStyle w:val="ListParagraph"/>
              <w:ind w:left="0"/>
              <w:contextualSpacing w:val="0"/>
              <w:rPr>
                <w:rFonts w:asciiTheme="minorHAnsi" w:hAnsiTheme="minorHAnsi" w:cs="Calibri"/>
              </w:rPr>
            </w:pPr>
            <w:r w:rsidRPr="00A165B0">
              <w:rPr>
                <w:rFonts w:asciiTheme="minorHAnsi" w:hAnsiTheme="minorHAnsi" w:cs="Calibri"/>
              </w:rPr>
              <w:t>Martin Searle</w:t>
            </w:r>
          </w:p>
        </w:tc>
        <w:tc>
          <w:tcPr>
            <w:tcW w:w="7313" w:type="dxa"/>
          </w:tcPr>
          <w:p w:rsidR="00485251" w:rsidRPr="00A165B0" w:rsidRDefault="007B0583" w:rsidP="00485251">
            <w:pPr>
              <w:pStyle w:val="ListParagraph"/>
              <w:ind w:left="0"/>
              <w:contextualSpacing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East Sussex FSB</w:t>
            </w:r>
            <w:r w:rsidR="006B5E8C">
              <w:rPr>
                <w:rFonts w:asciiTheme="minorHAnsi" w:hAnsiTheme="minorHAnsi" w:cs="Calibri"/>
              </w:rPr>
              <w:t>, alternate</w:t>
            </w:r>
          </w:p>
        </w:tc>
      </w:tr>
      <w:tr w:rsidR="00485251" w:rsidTr="00BB0771">
        <w:tc>
          <w:tcPr>
            <w:tcW w:w="2649" w:type="dxa"/>
          </w:tcPr>
          <w:p w:rsidR="00485251" w:rsidRPr="00A165B0" w:rsidRDefault="00485251" w:rsidP="00485251">
            <w:pPr>
              <w:pStyle w:val="ListParagraph"/>
              <w:ind w:left="0"/>
              <w:contextualSpacing w:val="0"/>
              <w:rPr>
                <w:rFonts w:asciiTheme="minorHAnsi" w:hAnsiTheme="minorHAnsi" w:cs="Calibri"/>
              </w:rPr>
            </w:pPr>
            <w:r w:rsidRPr="00A165B0">
              <w:rPr>
                <w:rFonts w:asciiTheme="minorHAnsi" w:hAnsiTheme="minorHAnsi" w:cs="Calibri"/>
              </w:rPr>
              <w:t>Nick Sandford</w:t>
            </w:r>
          </w:p>
        </w:tc>
        <w:tc>
          <w:tcPr>
            <w:tcW w:w="7313" w:type="dxa"/>
          </w:tcPr>
          <w:p w:rsidR="00485251" w:rsidRPr="00A165B0" w:rsidRDefault="006B5E8C" w:rsidP="00485251">
            <w:pPr>
              <w:pStyle w:val="ListParagraph"/>
              <w:ind w:left="0"/>
              <w:contextualSpacing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CLA</w:t>
            </w:r>
          </w:p>
        </w:tc>
      </w:tr>
      <w:tr w:rsidR="00485251" w:rsidTr="00BB0771">
        <w:tc>
          <w:tcPr>
            <w:tcW w:w="2649" w:type="dxa"/>
          </w:tcPr>
          <w:p w:rsidR="00485251" w:rsidRPr="00A165B0" w:rsidRDefault="00485251" w:rsidP="00485251">
            <w:pPr>
              <w:pStyle w:val="ListParagraph"/>
              <w:ind w:left="0"/>
              <w:contextualSpacing w:val="0"/>
              <w:rPr>
                <w:rFonts w:asciiTheme="minorHAnsi" w:hAnsiTheme="minorHAnsi" w:cs="Calibri"/>
              </w:rPr>
            </w:pPr>
            <w:r w:rsidRPr="00A165B0">
              <w:rPr>
                <w:rFonts w:asciiTheme="minorHAnsi" w:hAnsiTheme="minorHAnsi" w:cs="Calibri"/>
              </w:rPr>
              <w:t>Kevin Bentley</w:t>
            </w:r>
          </w:p>
        </w:tc>
        <w:tc>
          <w:tcPr>
            <w:tcW w:w="7313" w:type="dxa"/>
          </w:tcPr>
          <w:p w:rsidR="00485251" w:rsidRPr="00A165B0" w:rsidRDefault="007129FD" w:rsidP="00485251">
            <w:pPr>
              <w:pStyle w:val="ListParagraph"/>
              <w:ind w:left="0"/>
              <w:contextualSpacing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Deputy Leader</w:t>
            </w:r>
            <w:r w:rsidR="006B5E8C">
              <w:rPr>
                <w:rFonts w:asciiTheme="minorHAnsi" w:hAnsiTheme="minorHAnsi" w:cs="Calibri"/>
              </w:rPr>
              <w:t xml:space="preserve">, Essex County Council </w:t>
            </w:r>
          </w:p>
        </w:tc>
      </w:tr>
      <w:tr w:rsidR="00485251" w:rsidTr="00BB0771">
        <w:tc>
          <w:tcPr>
            <w:tcW w:w="2649" w:type="dxa"/>
          </w:tcPr>
          <w:p w:rsidR="00485251" w:rsidRPr="00A165B0" w:rsidRDefault="00485251" w:rsidP="00511669">
            <w:pPr>
              <w:pStyle w:val="ListParagraph"/>
              <w:ind w:left="0"/>
              <w:contextualSpacing w:val="0"/>
              <w:rPr>
                <w:rFonts w:asciiTheme="minorHAnsi" w:hAnsiTheme="minorHAnsi" w:cs="Calibri"/>
              </w:rPr>
            </w:pPr>
            <w:r w:rsidRPr="00A165B0">
              <w:rPr>
                <w:rFonts w:asciiTheme="minorHAnsi" w:hAnsiTheme="minorHAnsi" w:cs="Calibri"/>
              </w:rPr>
              <w:t xml:space="preserve">Paul </w:t>
            </w:r>
            <w:r w:rsidR="00511669">
              <w:rPr>
                <w:rFonts w:asciiTheme="minorHAnsi" w:hAnsiTheme="minorHAnsi" w:cs="Calibri"/>
              </w:rPr>
              <w:t>Watkins</w:t>
            </w:r>
          </w:p>
        </w:tc>
        <w:tc>
          <w:tcPr>
            <w:tcW w:w="7313" w:type="dxa"/>
          </w:tcPr>
          <w:p w:rsidR="00485251" w:rsidRPr="00A165B0" w:rsidRDefault="00B91DAE" w:rsidP="00485251">
            <w:pPr>
              <w:pStyle w:val="ListParagraph"/>
              <w:ind w:left="0"/>
              <w:contextualSpacing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Leader</w:t>
            </w:r>
            <w:r w:rsidR="006B5E8C">
              <w:rPr>
                <w:rFonts w:asciiTheme="minorHAnsi" w:hAnsiTheme="minorHAnsi" w:cs="Calibri"/>
              </w:rPr>
              <w:t>, Dover District Council</w:t>
            </w:r>
          </w:p>
        </w:tc>
      </w:tr>
      <w:tr w:rsidR="00485251" w:rsidTr="00BB0771">
        <w:tc>
          <w:tcPr>
            <w:tcW w:w="2649" w:type="dxa"/>
          </w:tcPr>
          <w:p w:rsidR="00485251" w:rsidRPr="00A165B0" w:rsidRDefault="00485251" w:rsidP="00485251">
            <w:pPr>
              <w:pStyle w:val="ListParagraph"/>
              <w:ind w:left="0"/>
              <w:contextualSpacing w:val="0"/>
              <w:rPr>
                <w:rFonts w:asciiTheme="minorHAnsi" w:hAnsiTheme="minorHAnsi" w:cs="Calibri"/>
              </w:rPr>
            </w:pPr>
            <w:r w:rsidRPr="00A165B0">
              <w:rPr>
                <w:rFonts w:asciiTheme="minorHAnsi" w:hAnsiTheme="minorHAnsi" w:cs="Calibri"/>
              </w:rPr>
              <w:t>David Rayner</w:t>
            </w:r>
          </w:p>
        </w:tc>
        <w:tc>
          <w:tcPr>
            <w:tcW w:w="7313" w:type="dxa"/>
          </w:tcPr>
          <w:p w:rsidR="00485251" w:rsidRPr="00A165B0" w:rsidRDefault="006B5E8C" w:rsidP="00485251">
            <w:pPr>
              <w:pStyle w:val="ListParagraph"/>
              <w:ind w:left="0"/>
              <w:contextualSpacing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Birkett Long LLP, Great Essex Business Board</w:t>
            </w:r>
          </w:p>
        </w:tc>
      </w:tr>
      <w:tr w:rsidR="00485251" w:rsidTr="00BB0771">
        <w:tc>
          <w:tcPr>
            <w:tcW w:w="2649" w:type="dxa"/>
          </w:tcPr>
          <w:p w:rsidR="00485251" w:rsidRPr="00A165B0" w:rsidRDefault="00485251" w:rsidP="00485251">
            <w:pPr>
              <w:pStyle w:val="ListParagraph"/>
              <w:ind w:left="0"/>
              <w:contextualSpacing w:val="0"/>
              <w:rPr>
                <w:rFonts w:asciiTheme="minorHAnsi" w:hAnsiTheme="minorHAnsi" w:cs="Calibri"/>
              </w:rPr>
            </w:pPr>
            <w:r w:rsidRPr="00A165B0">
              <w:rPr>
                <w:rFonts w:asciiTheme="minorHAnsi" w:hAnsiTheme="minorHAnsi" w:cs="Calibri"/>
              </w:rPr>
              <w:t>Hayden Yates</w:t>
            </w:r>
          </w:p>
        </w:tc>
        <w:tc>
          <w:tcPr>
            <w:tcW w:w="7313" w:type="dxa"/>
          </w:tcPr>
          <w:p w:rsidR="00485251" w:rsidRPr="00A165B0" w:rsidRDefault="006B5E8C" w:rsidP="00485251">
            <w:pPr>
              <w:pStyle w:val="ListParagraph"/>
              <w:ind w:left="0"/>
              <w:contextualSpacing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Essex Chamber of Commerce, alternate</w:t>
            </w:r>
          </w:p>
        </w:tc>
      </w:tr>
      <w:tr w:rsidR="00485251" w:rsidTr="00BB0771">
        <w:tc>
          <w:tcPr>
            <w:tcW w:w="2649" w:type="dxa"/>
          </w:tcPr>
          <w:p w:rsidR="00485251" w:rsidRPr="00A165B0" w:rsidRDefault="00485251" w:rsidP="00485251">
            <w:pPr>
              <w:pStyle w:val="ListParagraph"/>
              <w:tabs>
                <w:tab w:val="left" w:pos="1415"/>
              </w:tabs>
              <w:ind w:left="0"/>
              <w:contextualSpacing w:val="0"/>
              <w:rPr>
                <w:rFonts w:asciiTheme="minorHAnsi" w:hAnsiTheme="minorHAnsi" w:cs="Calibri"/>
              </w:rPr>
            </w:pPr>
            <w:r w:rsidRPr="00A165B0">
              <w:rPr>
                <w:rFonts w:asciiTheme="minorHAnsi" w:hAnsiTheme="minorHAnsi" w:cs="Calibri"/>
              </w:rPr>
              <w:t>John Lamb</w:t>
            </w:r>
          </w:p>
        </w:tc>
        <w:tc>
          <w:tcPr>
            <w:tcW w:w="7313" w:type="dxa"/>
          </w:tcPr>
          <w:p w:rsidR="00485251" w:rsidRPr="00A165B0" w:rsidRDefault="006B5E8C" w:rsidP="00485251">
            <w:pPr>
              <w:pStyle w:val="ListParagraph"/>
              <w:ind w:left="0"/>
              <w:contextualSpacing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Leader, Southend on Sea Borough Council</w:t>
            </w:r>
          </w:p>
        </w:tc>
      </w:tr>
      <w:tr w:rsidR="00485251" w:rsidTr="00BB0771">
        <w:tc>
          <w:tcPr>
            <w:tcW w:w="2649" w:type="dxa"/>
          </w:tcPr>
          <w:p w:rsidR="00485251" w:rsidRPr="00A165B0" w:rsidRDefault="00485251" w:rsidP="00485251">
            <w:pPr>
              <w:pStyle w:val="ListParagraph"/>
              <w:tabs>
                <w:tab w:val="left" w:pos="1415"/>
              </w:tabs>
              <w:ind w:left="0"/>
              <w:contextualSpacing w:val="0"/>
              <w:rPr>
                <w:rFonts w:asciiTheme="minorHAnsi" w:hAnsiTheme="minorHAnsi" w:cs="Calibri"/>
              </w:rPr>
            </w:pPr>
            <w:r w:rsidRPr="00A165B0">
              <w:rPr>
                <w:rFonts w:asciiTheme="minorHAnsi" w:hAnsiTheme="minorHAnsi" w:cs="Calibri"/>
              </w:rPr>
              <w:t>Rodney Chambers</w:t>
            </w:r>
          </w:p>
        </w:tc>
        <w:tc>
          <w:tcPr>
            <w:tcW w:w="7313" w:type="dxa"/>
          </w:tcPr>
          <w:p w:rsidR="00485251" w:rsidRPr="00A165B0" w:rsidRDefault="00B91DAE" w:rsidP="00485251">
            <w:pPr>
              <w:pStyle w:val="ListParagraph"/>
              <w:ind w:left="0"/>
              <w:contextualSpacing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Portfolio holder for Inward Investment, Strategic Regeneration and Partnerships</w:t>
            </w:r>
            <w:bookmarkStart w:id="0" w:name="_GoBack"/>
            <w:bookmarkEnd w:id="0"/>
            <w:r w:rsidR="007129FD">
              <w:rPr>
                <w:rFonts w:asciiTheme="minorHAnsi" w:hAnsiTheme="minorHAnsi" w:cs="Calibri"/>
              </w:rPr>
              <w:t>, Medway Council</w:t>
            </w:r>
          </w:p>
        </w:tc>
      </w:tr>
      <w:tr w:rsidR="00485251" w:rsidTr="00BB0771">
        <w:tc>
          <w:tcPr>
            <w:tcW w:w="2649" w:type="dxa"/>
          </w:tcPr>
          <w:p w:rsidR="00485251" w:rsidRPr="00A165B0" w:rsidRDefault="00485251" w:rsidP="00485251">
            <w:pPr>
              <w:pStyle w:val="ListParagraph"/>
              <w:tabs>
                <w:tab w:val="left" w:pos="1415"/>
              </w:tabs>
              <w:ind w:left="0"/>
              <w:contextualSpacing w:val="0"/>
              <w:rPr>
                <w:rFonts w:asciiTheme="minorHAnsi" w:hAnsiTheme="minorHAnsi" w:cs="Calibri"/>
              </w:rPr>
            </w:pPr>
            <w:r w:rsidRPr="00A165B0">
              <w:rPr>
                <w:rFonts w:asciiTheme="minorHAnsi" w:hAnsiTheme="minorHAnsi" w:cs="Calibri"/>
              </w:rPr>
              <w:t>Paul Carter</w:t>
            </w:r>
          </w:p>
        </w:tc>
        <w:tc>
          <w:tcPr>
            <w:tcW w:w="7313" w:type="dxa"/>
          </w:tcPr>
          <w:p w:rsidR="00485251" w:rsidRPr="00A165B0" w:rsidRDefault="006B5E8C" w:rsidP="00485251">
            <w:pPr>
              <w:pStyle w:val="ListParagraph"/>
              <w:ind w:left="0"/>
              <w:contextualSpacing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Leader, Kent County Council</w:t>
            </w:r>
          </w:p>
        </w:tc>
      </w:tr>
      <w:tr w:rsidR="00485251" w:rsidTr="00BB0771">
        <w:tc>
          <w:tcPr>
            <w:tcW w:w="2649" w:type="dxa"/>
          </w:tcPr>
          <w:p w:rsidR="00485251" w:rsidRPr="00A165B0" w:rsidRDefault="00485251" w:rsidP="00485251">
            <w:pPr>
              <w:pStyle w:val="ListParagraph"/>
              <w:tabs>
                <w:tab w:val="left" w:pos="1415"/>
              </w:tabs>
              <w:ind w:left="0"/>
              <w:contextualSpacing w:val="0"/>
              <w:rPr>
                <w:rFonts w:asciiTheme="minorHAnsi" w:hAnsiTheme="minorHAnsi" w:cs="Calibri"/>
              </w:rPr>
            </w:pPr>
            <w:r w:rsidRPr="00A165B0">
              <w:rPr>
                <w:rFonts w:asciiTheme="minorHAnsi" w:hAnsiTheme="minorHAnsi" w:cs="Calibri"/>
              </w:rPr>
              <w:t>Paul Thomas</w:t>
            </w:r>
          </w:p>
        </w:tc>
        <w:tc>
          <w:tcPr>
            <w:tcW w:w="7313" w:type="dxa"/>
          </w:tcPr>
          <w:p w:rsidR="00485251" w:rsidRPr="00A165B0" w:rsidRDefault="002021FC" w:rsidP="00485251">
            <w:pPr>
              <w:pStyle w:val="ListParagraph"/>
              <w:ind w:left="0"/>
              <w:contextualSpacing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Kent Developers Group &amp; Orbit Homes</w:t>
            </w:r>
          </w:p>
        </w:tc>
      </w:tr>
      <w:tr w:rsidR="00485251" w:rsidTr="00BB0771">
        <w:tc>
          <w:tcPr>
            <w:tcW w:w="2649" w:type="dxa"/>
          </w:tcPr>
          <w:p w:rsidR="00485251" w:rsidRPr="00A165B0" w:rsidRDefault="00485251" w:rsidP="00485251">
            <w:pPr>
              <w:pStyle w:val="ListParagraph"/>
              <w:tabs>
                <w:tab w:val="left" w:pos="1415"/>
              </w:tabs>
              <w:ind w:left="0"/>
              <w:contextualSpacing w:val="0"/>
              <w:rPr>
                <w:rFonts w:asciiTheme="minorHAnsi" w:hAnsiTheme="minorHAnsi" w:cs="Calibri"/>
              </w:rPr>
            </w:pPr>
            <w:r w:rsidRPr="00A165B0">
              <w:rPr>
                <w:rFonts w:asciiTheme="minorHAnsi" w:hAnsiTheme="minorHAnsi" w:cs="Calibri"/>
              </w:rPr>
              <w:t>Keith Glazier</w:t>
            </w:r>
          </w:p>
        </w:tc>
        <w:tc>
          <w:tcPr>
            <w:tcW w:w="7313" w:type="dxa"/>
          </w:tcPr>
          <w:p w:rsidR="00485251" w:rsidRPr="00A165B0" w:rsidRDefault="007B0583" w:rsidP="00485251">
            <w:pPr>
              <w:pStyle w:val="ListParagraph"/>
              <w:ind w:left="0"/>
              <w:contextualSpacing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Leader, East Sussex County Council</w:t>
            </w:r>
          </w:p>
        </w:tc>
      </w:tr>
      <w:tr w:rsidR="00485251" w:rsidTr="00BB0771">
        <w:tc>
          <w:tcPr>
            <w:tcW w:w="2649" w:type="dxa"/>
          </w:tcPr>
          <w:p w:rsidR="00485251" w:rsidRPr="00A165B0" w:rsidRDefault="00511669" w:rsidP="00485251">
            <w:pPr>
              <w:pStyle w:val="ListParagraph"/>
              <w:tabs>
                <w:tab w:val="left" w:pos="1415"/>
              </w:tabs>
              <w:ind w:left="0"/>
              <w:contextualSpacing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Peter Chowney</w:t>
            </w:r>
          </w:p>
        </w:tc>
        <w:tc>
          <w:tcPr>
            <w:tcW w:w="7313" w:type="dxa"/>
          </w:tcPr>
          <w:p w:rsidR="00485251" w:rsidRPr="00A165B0" w:rsidRDefault="007B0583" w:rsidP="00485251">
            <w:pPr>
              <w:pStyle w:val="ListParagraph"/>
              <w:ind w:left="0"/>
              <w:contextualSpacing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Leader, Hastings County Council</w:t>
            </w:r>
          </w:p>
        </w:tc>
      </w:tr>
    </w:tbl>
    <w:p w:rsidR="00485251" w:rsidRDefault="00485251" w:rsidP="00485251">
      <w:pPr>
        <w:pStyle w:val="ListParagraph"/>
        <w:contextualSpacing w:val="0"/>
        <w:rPr>
          <w:rFonts w:asciiTheme="minorHAnsi" w:hAnsiTheme="minorHAnsi" w:cs="Calibri"/>
          <w:b/>
        </w:rPr>
      </w:pPr>
    </w:p>
    <w:p w:rsidR="00A165B0" w:rsidRDefault="00A165B0" w:rsidP="00C96821">
      <w:pPr>
        <w:pStyle w:val="ListParagraph"/>
        <w:ind w:left="567"/>
        <w:contextualSpacing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Also in Attendance:</w:t>
      </w:r>
    </w:p>
    <w:p w:rsidR="00A165B0" w:rsidRPr="00A165B0" w:rsidRDefault="00A165B0" w:rsidP="00C96821">
      <w:pPr>
        <w:pStyle w:val="ListParagraph"/>
        <w:ind w:left="567"/>
        <w:contextualSpacing w:val="0"/>
        <w:rPr>
          <w:rFonts w:asciiTheme="minorHAnsi" w:hAnsiTheme="minorHAnsi" w:cs="Calibri"/>
        </w:rPr>
      </w:pPr>
      <w:r w:rsidRPr="00A165B0">
        <w:rPr>
          <w:rFonts w:asciiTheme="minorHAnsi" w:hAnsiTheme="minorHAnsi" w:cs="Calibri"/>
        </w:rPr>
        <w:t xml:space="preserve">Cath Goodall, </w:t>
      </w:r>
      <w:r w:rsidR="007D0DD8">
        <w:rPr>
          <w:rFonts w:asciiTheme="minorHAnsi" w:hAnsiTheme="minorHAnsi" w:cs="Calibri"/>
        </w:rPr>
        <w:t>BEIS</w:t>
      </w:r>
      <w:r w:rsidRPr="00A165B0">
        <w:rPr>
          <w:rFonts w:asciiTheme="minorHAnsi" w:hAnsiTheme="minorHAnsi" w:cs="Calibri"/>
        </w:rPr>
        <w:t xml:space="preserve"> and Graham Pendlebury, </w:t>
      </w:r>
      <w:r w:rsidR="00FB5C8E">
        <w:rPr>
          <w:rFonts w:asciiTheme="minorHAnsi" w:hAnsiTheme="minorHAnsi" w:cs="Calibri"/>
        </w:rPr>
        <w:t>DfT – Senior Whitehall Sponsor</w:t>
      </w:r>
    </w:p>
    <w:p w:rsidR="00A165B0" w:rsidRDefault="00A165B0" w:rsidP="00C96821">
      <w:pPr>
        <w:pStyle w:val="ListParagraph"/>
        <w:ind w:left="567"/>
        <w:contextualSpacing w:val="0"/>
        <w:rPr>
          <w:rFonts w:asciiTheme="minorHAnsi" w:hAnsiTheme="minorHAnsi" w:cs="Calibri"/>
          <w:b/>
        </w:rPr>
      </w:pPr>
    </w:p>
    <w:p w:rsidR="00A165B0" w:rsidRDefault="00A165B0" w:rsidP="00C96821">
      <w:pPr>
        <w:pStyle w:val="ListParagraph"/>
        <w:ind w:left="567"/>
        <w:contextualSpacing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Apologies</w:t>
      </w:r>
    </w:p>
    <w:p w:rsidR="00485251" w:rsidRPr="00A165B0" w:rsidRDefault="00053D0E" w:rsidP="00C96821">
      <w:pPr>
        <w:pStyle w:val="ListParagraph"/>
        <w:ind w:left="567"/>
        <w:contextualSpacing w:val="0"/>
        <w:rPr>
          <w:rFonts w:asciiTheme="minorHAnsi" w:hAnsiTheme="minorHAnsi" w:cs="Calibri"/>
        </w:rPr>
      </w:pPr>
      <w:r w:rsidRPr="00A165B0">
        <w:rPr>
          <w:rFonts w:asciiTheme="minorHAnsi" w:hAnsiTheme="minorHAnsi" w:cs="Calibri"/>
        </w:rPr>
        <w:t>Apologies</w:t>
      </w:r>
      <w:r w:rsidR="00485251" w:rsidRPr="00A165B0">
        <w:rPr>
          <w:rFonts w:asciiTheme="minorHAnsi" w:hAnsiTheme="minorHAnsi" w:cs="Calibri"/>
        </w:rPr>
        <w:t xml:space="preserve"> were received from </w:t>
      </w:r>
      <w:r w:rsidR="00FB5C8E">
        <w:rPr>
          <w:rFonts w:asciiTheme="minorHAnsi" w:hAnsiTheme="minorHAnsi" w:cs="Calibri"/>
        </w:rPr>
        <w:t>David Burch, Perry Glading, Graham Butland and Chris Whitbread.</w:t>
      </w:r>
    </w:p>
    <w:p w:rsidR="00485251" w:rsidRDefault="00485251" w:rsidP="00C96821">
      <w:pPr>
        <w:pStyle w:val="ListParagraph"/>
        <w:ind w:left="567"/>
        <w:contextualSpacing w:val="0"/>
        <w:rPr>
          <w:rFonts w:asciiTheme="minorHAnsi" w:hAnsiTheme="minorHAnsi" w:cs="Calibri"/>
          <w:b/>
        </w:rPr>
      </w:pPr>
    </w:p>
    <w:p w:rsidR="00F85927" w:rsidRDefault="00F85927" w:rsidP="00C96821">
      <w:pPr>
        <w:pStyle w:val="ListParagraph"/>
        <w:numPr>
          <w:ilvl w:val="0"/>
          <w:numId w:val="5"/>
        </w:numPr>
        <w:ind w:left="567"/>
        <w:contextualSpacing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Welcome and Introductions</w:t>
      </w:r>
    </w:p>
    <w:p w:rsidR="00CF6986" w:rsidRDefault="00CF6986" w:rsidP="00CF6986">
      <w:pPr>
        <w:pStyle w:val="ListParagraph"/>
        <w:ind w:left="567"/>
        <w:contextualSpacing w:val="0"/>
        <w:rPr>
          <w:rFonts w:asciiTheme="minorHAnsi" w:hAnsiTheme="minorHAnsi" w:cs="Calibri"/>
          <w:b/>
        </w:rPr>
      </w:pPr>
    </w:p>
    <w:p w:rsidR="001C48BB" w:rsidRDefault="00485251" w:rsidP="00C96821">
      <w:pPr>
        <w:pStyle w:val="ListParagraph"/>
        <w:numPr>
          <w:ilvl w:val="1"/>
          <w:numId w:val="6"/>
        </w:numPr>
        <w:ind w:left="567"/>
        <w:rPr>
          <w:rFonts w:asciiTheme="minorHAnsi" w:hAnsiTheme="minorHAnsi" w:cs="Calibri"/>
        </w:rPr>
      </w:pPr>
      <w:r w:rsidRPr="00A165B0">
        <w:rPr>
          <w:rFonts w:asciiTheme="minorHAnsi" w:hAnsiTheme="minorHAnsi" w:cs="Calibri"/>
        </w:rPr>
        <w:t xml:space="preserve">Chris welcomed </w:t>
      </w:r>
      <w:r w:rsidR="00A165B0" w:rsidRPr="00A165B0">
        <w:rPr>
          <w:rFonts w:asciiTheme="minorHAnsi" w:hAnsiTheme="minorHAnsi" w:cs="Calibri"/>
        </w:rPr>
        <w:t>the board members and observers to the meeting</w:t>
      </w:r>
    </w:p>
    <w:p w:rsidR="00A165B0" w:rsidRPr="001C48BB" w:rsidRDefault="00A165B0" w:rsidP="00C96821">
      <w:pPr>
        <w:pStyle w:val="ListParagraph"/>
        <w:numPr>
          <w:ilvl w:val="1"/>
          <w:numId w:val="6"/>
        </w:numPr>
        <w:ind w:left="567"/>
        <w:rPr>
          <w:rFonts w:asciiTheme="minorHAnsi" w:hAnsiTheme="minorHAnsi" w:cs="Calibri"/>
        </w:rPr>
      </w:pPr>
      <w:r w:rsidRPr="001C48BB">
        <w:rPr>
          <w:rFonts w:asciiTheme="minorHAnsi" w:hAnsiTheme="minorHAnsi" w:cs="Calibri"/>
        </w:rPr>
        <w:t xml:space="preserve"> Chris thanked all for their warm welcome and support since he has been in post.</w:t>
      </w:r>
    </w:p>
    <w:p w:rsidR="00E259DF" w:rsidRDefault="00A165B0" w:rsidP="00C96821">
      <w:pPr>
        <w:pStyle w:val="ListParagraph"/>
        <w:tabs>
          <w:tab w:val="left" w:pos="6952"/>
        </w:tabs>
        <w:ind w:left="567"/>
        <w:contextualSpacing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</w:r>
    </w:p>
    <w:p w:rsidR="00F85927" w:rsidRDefault="00F85927" w:rsidP="00C96821">
      <w:pPr>
        <w:pStyle w:val="ListParagraph"/>
        <w:numPr>
          <w:ilvl w:val="0"/>
          <w:numId w:val="5"/>
        </w:numPr>
        <w:ind w:left="567"/>
        <w:contextualSpacing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Minutes and Actions from 24</w:t>
      </w:r>
      <w:r w:rsidRPr="00F85927">
        <w:rPr>
          <w:rFonts w:asciiTheme="minorHAnsi" w:hAnsiTheme="minorHAnsi" w:cs="Calibri"/>
          <w:b/>
          <w:vertAlign w:val="superscript"/>
        </w:rPr>
        <w:t>th</w:t>
      </w:r>
      <w:r>
        <w:rPr>
          <w:rFonts w:asciiTheme="minorHAnsi" w:hAnsiTheme="minorHAnsi" w:cs="Calibri"/>
          <w:b/>
        </w:rPr>
        <w:t xml:space="preserve"> June 2016 Meeting and Matter Arising</w:t>
      </w:r>
    </w:p>
    <w:p w:rsidR="00CF6986" w:rsidRDefault="00CF6986" w:rsidP="00CF6986">
      <w:pPr>
        <w:pStyle w:val="ListParagraph"/>
        <w:ind w:left="567"/>
        <w:contextualSpacing w:val="0"/>
        <w:rPr>
          <w:rFonts w:asciiTheme="minorHAnsi" w:hAnsiTheme="minorHAnsi" w:cs="Calibri"/>
          <w:b/>
        </w:rPr>
      </w:pPr>
    </w:p>
    <w:p w:rsidR="001C48BB" w:rsidRPr="001C48BB" w:rsidRDefault="001C48BB" w:rsidP="00C96821">
      <w:pPr>
        <w:pStyle w:val="ListParagraph"/>
        <w:numPr>
          <w:ilvl w:val="1"/>
          <w:numId w:val="7"/>
        </w:numPr>
        <w:ind w:left="567"/>
        <w:rPr>
          <w:rFonts w:asciiTheme="minorHAnsi" w:hAnsiTheme="minorHAnsi" w:cs="Calibri"/>
        </w:rPr>
      </w:pPr>
      <w:r w:rsidRPr="001C48BB">
        <w:rPr>
          <w:rFonts w:asciiTheme="minorHAnsi" w:hAnsiTheme="minorHAnsi" w:cs="Calibri"/>
        </w:rPr>
        <w:t>T</w:t>
      </w:r>
      <w:r w:rsidR="00A165B0" w:rsidRPr="001C48BB">
        <w:rPr>
          <w:rFonts w:asciiTheme="minorHAnsi" w:hAnsiTheme="minorHAnsi" w:cs="Calibri"/>
        </w:rPr>
        <w:t>he minutes of the previous meeting were agreed, with an am</w:t>
      </w:r>
      <w:r w:rsidR="00F255C6" w:rsidRPr="001C48BB">
        <w:rPr>
          <w:rFonts w:asciiTheme="minorHAnsi" w:hAnsiTheme="minorHAnsi" w:cs="Calibri"/>
        </w:rPr>
        <w:t>endments noted from George Glazier to note his attendance at the meeting 24</w:t>
      </w:r>
      <w:r w:rsidR="00F255C6" w:rsidRPr="001C48BB">
        <w:rPr>
          <w:rFonts w:asciiTheme="minorHAnsi" w:hAnsiTheme="minorHAnsi" w:cs="Calibri"/>
          <w:vertAlign w:val="superscript"/>
        </w:rPr>
        <w:t>th</w:t>
      </w:r>
      <w:r w:rsidR="00F255C6" w:rsidRPr="001C48BB">
        <w:rPr>
          <w:rFonts w:asciiTheme="minorHAnsi" w:hAnsiTheme="minorHAnsi" w:cs="Calibri"/>
        </w:rPr>
        <w:t xml:space="preserve"> June 2016</w:t>
      </w:r>
      <w:r w:rsidR="00CF6986">
        <w:rPr>
          <w:rFonts w:asciiTheme="minorHAnsi" w:hAnsiTheme="minorHAnsi" w:cs="Calibri"/>
        </w:rPr>
        <w:t xml:space="preserve"> which was not recorded</w:t>
      </w:r>
      <w:r w:rsidR="00F255C6" w:rsidRPr="001C48BB">
        <w:rPr>
          <w:rFonts w:asciiTheme="minorHAnsi" w:hAnsiTheme="minorHAnsi" w:cs="Calibri"/>
        </w:rPr>
        <w:t>.</w:t>
      </w:r>
      <w:r w:rsidR="00A165B0" w:rsidRPr="001C48BB">
        <w:rPr>
          <w:rFonts w:asciiTheme="minorHAnsi" w:hAnsiTheme="minorHAnsi" w:cs="Calibri"/>
        </w:rPr>
        <w:t xml:space="preserve"> </w:t>
      </w:r>
    </w:p>
    <w:p w:rsidR="00E259DF" w:rsidRDefault="00E259DF" w:rsidP="00C96821">
      <w:pPr>
        <w:pStyle w:val="ListParagraph"/>
        <w:ind w:left="567"/>
        <w:contextualSpacing w:val="0"/>
        <w:rPr>
          <w:rFonts w:asciiTheme="minorHAnsi" w:hAnsiTheme="minorHAnsi" w:cs="Calibri"/>
          <w:b/>
        </w:rPr>
      </w:pPr>
    </w:p>
    <w:p w:rsidR="00F255C6" w:rsidRDefault="00F85927" w:rsidP="00C96821">
      <w:pPr>
        <w:pStyle w:val="ListParagraph"/>
        <w:numPr>
          <w:ilvl w:val="0"/>
          <w:numId w:val="5"/>
        </w:numPr>
        <w:ind w:left="567"/>
        <w:contextualSpacing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General Update</w:t>
      </w:r>
    </w:p>
    <w:p w:rsidR="00CF6986" w:rsidRPr="00F255C6" w:rsidRDefault="00CF6986" w:rsidP="00CF6986">
      <w:pPr>
        <w:pStyle w:val="ListParagraph"/>
        <w:ind w:left="567"/>
        <w:contextualSpacing w:val="0"/>
        <w:rPr>
          <w:rFonts w:asciiTheme="minorHAnsi" w:hAnsiTheme="minorHAnsi" w:cs="Calibri"/>
          <w:b/>
        </w:rPr>
      </w:pPr>
    </w:p>
    <w:p w:rsidR="00E259DF" w:rsidRDefault="00F85927" w:rsidP="00C96821">
      <w:pPr>
        <w:pStyle w:val="ListParagraph"/>
        <w:numPr>
          <w:ilvl w:val="1"/>
          <w:numId w:val="5"/>
        </w:numPr>
        <w:ind w:left="567"/>
        <w:contextualSpacing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Growth Deal Round Three submission and follow up</w:t>
      </w:r>
    </w:p>
    <w:p w:rsidR="001C48BB" w:rsidRDefault="00F255C6" w:rsidP="00C96821">
      <w:pPr>
        <w:pStyle w:val="ListParagraph"/>
        <w:numPr>
          <w:ilvl w:val="1"/>
          <w:numId w:val="8"/>
        </w:numPr>
        <w:tabs>
          <w:tab w:val="left" w:pos="426"/>
        </w:tabs>
        <w:ind w:left="567"/>
        <w:rPr>
          <w:rFonts w:asciiTheme="minorHAnsi" w:hAnsiTheme="minorHAnsi" w:cs="Calibri"/>
        </w:rPr>
      </w:pPr>
      <w:r w:rsidRPr="001C48BB">
        <w:rPr>
          <w:rFonts w:asciiTheme="minorHAnsi" w:hAnsiTheme="minorHAnsi" w:cs="Calibri"/>
        </w:rPr>
        <w:t>Adam noted the growth fund submission, which was sub</w:t>
      </w:r>
      <w:r w:rsidR="007D0DD8">
        <w:rPr>
          <w:rFonts w:asciiTheme="minorHAnsi" w:hAnsiTheme="minorHAnsi" w:cs="Calibri"/>
        </w:rPr>
        <w:t xml:space="preserve">mitted to Central Government July 2016 </w:t>
      </w:r>
      <w:r w:rsidRPr="001C48BB">
        <w:rPr>
          <w:rFonts w:asciiTheme="minorHAnsi" w:hAnsiTheme="minorHAnsi" w:cs="Calibri"/>
        </w:rPr>
        <w:t>was a very positive bid document, meeting Governments expectations for a thematic, single list approach.</w:t>
      </w:r>
    </w:p>
    <w:p w:rsidR="001C48BB" w:rsidRDefault="00053D0E" w:rsidP="00C96821">
      <w:pPr>
        <w:pStyle w:val="ListParagraph"/>
        <w:numPr>
          <w:ilvl w:val="1"/>
          <w:numId w:val="8"/>
        </w:numPr>
        <w:tabs>
          <w:tab w:val="left" w:pos="426"/>
        </w:tabs>
        <w:ind w:left="567"/>
        <w:rPr>
          <w:rFonts w:asciiTheme="minorHAnsi" w:hAnsiTheme="minorHAnsi" w:cs="Calibri"/>
        </w:rPr>
      </w:pPr>
      <w:r w:rsidRPr="001C48BB">
        <w:rPr>
          <w:rFonts w:asciiTheme="minorHAnsi" w:hAnsiTheme="minorHAnsi" w:cs="Calibri"/>
        </w:rPr>
        <w:t>Initial viewpoints from Central Government departments have</w:t>
      </w:r>
      <w:r w:rsidR="00E348BF" w:rsidRPr="001C48BB">
        <w:rPr>
          <w:rFonts w:asciiTheme="minorHAnsi" w:hAnsiTheme="minorHAnsi" w:cs="Calibri"/>
        </w:rPr>
        <w:t xml:space="preserve"> been positive and the bid has been well received. </w:t>
      </w:r>
    </w:p>
    <w:p w:rsidR="001C48BB" w:rsidRDefault="00E348BF" w:rsidP="00C96821">
      <w:pPr>
        <w:pStyle w:val="ListParagraph"/>
        <w:numPr>
          <w:ilvl w:val="1"/>
          <w:numId w:val="8"/>
        </w:numPr>
        <w:tabs>
          <w:tab w:val="left" w:pos="426"/>
        </w:tabs>
        <w:ind w:left="567"/>
        <w:rPr>
          <w:rFonts w:asciiTheme="minorHAnsi" w:hAnsiTheme="minorHAnsi" w:cs="Calibri"/>
        </w:rPr>
      </w:pPr>
      <w:r w:rsidRPr="001C48BB">
        <w:rPr>
          <w:rFonts w:asciiTheme="minorHAnsi" w:hAnsiTheme="minorHAnsi" w:cs="Calibri"/>
        </w:rPr>
        <w:t xml:space="preserve">Adam noted whilst this was a positive piece of work, further work will need to be carried out to ensure the next round of bidding enables the South East LEP to maximise its opportunities. </w:t>
      </w:r>
    </w:p>
    <w:p w:rsidR="00E348BF" w:rsidRPr="001C48BB" w:rsidRDefault="00E348BF" w:rsidP="00C96821">
      <w:pPr>
        <w:pStyle w:val="ListParagraph"/>
        <w:numPr>
          <w:ilvl w:val="1"/>
          <w:numId w:val="8"/>
        </w:numPr>
        <w:tabs>
          <w:tab w:val="left" w:pos="426"/>
        </w:tabs>
        <w:ind w:left="567"/>
        <w:rPr>
          <w:rFonts w:asciiTheme="minorHAnsi" w:hAnsiTheme="minorHAnsi" w:cs="Calibri"/>
        </w:rPr>
      </w:pPr>
      <w:r w:rsidRPr="001C48BB">
        <w:rPr>
          <w:rFonts w:asciiTheme="minorHAnsi" w:hAnsiTheme="minorHAnsi" w:cs="Calibri"/>
        </w:rPr>
        <w:t xml:space="preserve">Adam thanked the group for their lobbying to date, including letters of support received by local MP’s and requesting board members to continue to lobby </w:t>
      </w:r>
      <w:r w:rsidR="00053D0E" w:rsidRPr="001C48BB">
        <w:rPr>
          <w:rFonts w:asciiTheme="minorHAnsi" w:hAnsiTheme="minorHAnsi" w:cs="Calibri"/>
        </w:rPr>
        <w:t>Government</w:t>
      </w:r>
      <w:r w:rsidRPr="001C48BB">
        <w:rPr>
          <w:rFonts w:asciiTheme="minorHAnsi" w:hAnsiTheme="minorHAnsi" w:cs="Calibri"/>
        </w:rPr>
        <w:t>.</w:t>
      </w:r>
    </w:p>
    <w:p w:rsidR="00E348BF" w:rsidRPr="00F255C6" w:rsidRDefault="00E348BF" w:rsidP="00C96821">
      <w:pPr>
        <w:tabs>
          <w:tab w:val="left" w:pos="426"/>
        </w:tabs>
        <w:ind w:left="567"/>
        <w:rPr>
          <w:rFonts w:asciiTheme="minorHAnsi" w:hAnsiTheme="minorHAnsi" w:cs="Calibri"/>
        </w:rPr>
      </w:pPr>
    </w:p>
    <w:p w:rsidR="001C48BB" w:rsidRDefault="00F85927" w:rsidP="00C96821">
      <w:pPr>
        <w:pStyle w:val="ListParagraph"/>
        <w:numPr>
          <w:ilvl w:val="1"/>
          <w:numId w:val="5"/>
        </w:numPr>
        <w:ind w:left="567"/>
        <w:contextualSpacing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Governments Industrial Strategy</w:t>
      </w:r>
    </w:p>
    <w:p w:rsidR="001C48BB" w:rsidRPr="001C48BB" w:rsidRDefault="00E348BF" w:rsidP="00C96821">
      <w:pPr>
        <w:pStyle w:val="ListParagraph"/>
        <w:numPr>
          <w:ilvl w:val="1"/>
          <w:numId w:val="8"/>
        </w:numPr>
        <w:ind w:left="567"/>
        <w:rPr>
          <w:rFonts w:asciiTheme="minorHAnsi" w:hAnsiTheme="minorHAnsi" w:cs="Calibri"/>
          <w:b/>
        </w:rPr>
      </w:pPr>
      <w:r w:rsidRPr="001C48BB">
        <w:rPr>
          <w:rFonts w:asciiTheme="minorHAnsi" w:hAnsiTheme="minorHAnsi" w:cs="Calibri"/>
        </w:rPr>
        <w:t xml:space="preserve">The </w:t>
      </w:r>
      <w:r w:rsidR="00053D0E" w:rsidRPr="001C48BB">
        <w:rPr>
          <w:rFonts w:asciiTheme="minorHAnsi" w:hAnsiTheme="minorHAnsi" w:cs="Calibri"/>
        </w:rPr>
        <w:t>Industrial</w:t>
      </w:r>
      <w:r w:rsidRPr="001C48BB">
        <w:rPr>
          <w:rFonts w:asciiTheme="minorHAnsi" w:hAnsiTheme="minorHAnsi" w:cs="Calibri"/>
        </w:rPr>
        <w:t xml:space="preserve"> Strategy is being worked on at pace, with Greg Clark heading </w:t>
      </w:r>
      <w:r w:rsidR="007D0DD8">
        <w:rPr>
          <w:rFonts w:asciiTheme="minorHAnsi" w:hAnsiTheme="minorHAnsi" w:cs="Calibri"/>
        </w:rPr>
        <w:t>the work</w:t>
      </w:r>
      <w:r w:rsidRPr="001C48BB">
        <w:rPr>
          <w:rFonts w:asciiTheme="minorHAnsi" w:hAnsiTheme="minorHAnsi" w:cs="Calibri"/>
        </w:rPr>
        <w:t xml:space="preserve"> up; the South East LEP are interested to influence the impending strategy as much as possible, ensuring this resonates with the collective view of the LEP. </w:t>
      </w:r>
    </w:p>
    <w:p w:rsidR="001C48BB" w:rsidRPr="001C48BB" w:rsidRDefault="00E348BF" w:rsidP="00C96821">
      <w:pPr>
        <w:pStyle w:val="ListParagraph"/>
        <w:numPr>
          <w:ilvl w:val="1"/>
          <w:numId w:val="8"/>
        </w:numPr>
        <w:ind w:left="567"/>
        <w:rPr>
          <w:rFonts w:asciiTheme="minorHAnsi" w:hAnsiTheme="minorHAnsi" w:cs="Calibri"/>
          <w:b/>
        </w:rPr>
      </w:pPr>
      <w:r w:rsidRPr="001C48BB">
        <w:rPr>
          <w:rFonts w:asciiTheme="minorHAnsi" w:hAnsiTheme="minorHAnsi" w:cs="Calibri"/>
        </w:rPr>
        <w:t xml:space="preserve">Adam commented further information should be received prior to Decembers Strategic Board meeting for dissemination. </w:t>
      </w:r>
    </w:p>
    <w:p w:rsidR="001C48BB" w:rsidRPr="001C48BB" w:rsidRDefault="00372D05" w:rsidP="00C96821">
      <w:pPr>
        <w:pStyle w:val="ListParagraph"/>
        <w:numPr>
          <w:ilvl w:val="1"/>
          <w:numId w:val="8"/>
        </w:numPr>
        <w:ind w:left="567"/>
        <w:rPr>
          <w:rFonts w:asciiTheme="minorHAnsi" w:hAnsiTheme="minorHAnsi" w:cs="Calibri"/>
          <w:b/>
        </w:rPr>
      </w:pPr>
      <w:r w:rsidRPr="001C48BB">
        <w:rPr>
          <w:rFonts w:asciiTheme="minorHAnsi" w:hAnsiTheme="minorHAnsi" w:cs="Calibri"/>
        </w:rPr>
        <w:t>In light of the industrial strategies implementation</w:t>
      </w:r>
      <w:r w:rsidR="007D0DD8">
        <w:rPr>
          <w:rFonts w:asciiTheme="minorHAnsi" w:hAnsiTheme="minorHAnsi" w:cs="Calibri"/>
        </w:rPr>
        <w:t>,</w:t>
      </w:r>
      <w:r w:rsidRPr="001C48BB">
        <w:rPr>
          <w:rFonts w:asciiTheme="minorHAnsi" w:hAnsiTheme="minorHAnsi" w:cs="Calibri"/>
        </w:rPr>
        <w:t xml:space="preserve"> it is timely to refresh the LEP’s Strategic Economic Plan </w:t>
      </w:r>
      <w:r w:rsidR="00B14B1B" w:rsidRPr="001C48BB">
        <w:rPr>
          <w:rFonts w:asciiTheme="minorHAnsi" w:hAnsiTheme="minorHAnsi" w:cs="Calibri"/>
        </w:rPr>
        <w:t xml:space="preserve">(SEP) </w:t>
      </w:r>
      <w:r w:rsidRPr="001C48BB">
        <w:rPr>
          <w:rFonts w:asciiTheme="minorHAnsi" w:hAnsiTheme="minorHAnsi" w:cs="Calibri"/>
        </w:rPr>
        <w:t xml:space="preserve">at this time, enabling this to be in line with the new Industrial Strategy. </w:t>
      </w:r>
    </w:p>
    <w:p w:rsidR="001C48BB" w:rsidRPr="001C48BB" w:rsidRDefault="00372D05" w:rsidP="00C96821">
      <w:pPr>
        <w:pStyle w:val="ListParagraph"/>
        <w:numPr>
          <w:ilvl w:val="1"/>
          <w:numId w:val="8"/>
        </w:numPr>
        <w:ind w:left="567"/>
        <w:rPr>
          <w:rFonts w:asciiTheme="minorHAnsi" w:hAnsiTheme="minorHAnsi" w:cs="Calibri"/>
          <w:b/>
        </w:rPr>
      </w:pPr>
      <w:r w:rsidRPr="001C48BB">
        <w:rPr>
          <w:rFonts w:asciiTheme="minorHAnsi" w:hAnsiTheme="minorHAnsi" w:cs="Calibri"/>
        </w:rPr>
        <w:t xml:space="preserve">Chris commented each LEP now has a ministerial local growth champion from BEIS, the South East LEP’s has been announced as Jo Johnson; Chris will be having an initial conversation with him in the coming week, with a carefully considered agenda. Chris feels this is a very positive step for </w:t>
      </w:r>
      <w:r w:rsidR="00053D0E" w:rsidRPr="001C48BB">
        <w:rPr>
          <w:rFonts w:asciiTheme="minorHAnsi" w:hAnsiTheme="minorHAnsi" w:cs="Calibri"/>
        </w:rPr>
        <w:t>relationships</w:t>
      </w:r>
      <w:r w:rsidRPr="001C48BB">
        <w:rPr>
          <w:rFonts w:asciiTheme="minorHAnsi" w:hAnsiTheme="minorHAnsi" w:cs="Calibri"/>
        </w:rPr>
        <w:t xml:space="preserve"> with BEIS and LEP’s and </w:t>
      </w:r>
      <w:r w:rsidR="007D0DD8">
        <w:rPr>
          <w:rFonts w:asciiTheme="minorHAnsi" w:hAnsiTheme="minorHAnsi" w:cs="Calibri"/>
        </w:rPr>
        <w:t>the group</w:t>
      </w:r>
      <w:r w:rsidRPr="001C48BB">
        <w:rPr>
          <w:rFonts w:asciiTheme="minorHAnsi" w:hAnsiTheme="minorHAnsi" w:cs="Calibri"/>
        </w:rPr>
        <w:t xml:space="preserve"> should be encouraged by this.</w:t>
      </w:r>
    </w:p>
    <w:p w:rsidR="00AE6962" w:rsidRDefault="00AE6962" w:rsidP="00C96821">
      <w:pPr>
        <w:tabs>
          <w:tab w:val="left" w:pos="426"/>
        </w:tabs>
        <w:ind w:left="567"/>
        <w:rPr>
          <w:rFonts w:asciiTheme="minorHAnsi" w:hAnsiTheme="minorHAnsi" w:cs="Calibri"/>
          <w:b/>
        </w:rPr>
      </w:pPr>
    </w:p>
    <w:p w:rsidR="00F85927" w:rsidRDefault="00F85927" w:rsidP="00C96821">
      <w:pPr>
        <w:pStyle w:val="ListParagraph"/>
        <w:numPr>
          <w:ilvl w:val="1"/>
          <w:numId w:val="5"/>
        </w:numPr>
        <w:ind w:left="567"/>
        <w:contextualSpacing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SEP Refresh and Supporting work</w:t>
      </w:r>
    </w:p>
    <w:p w:rsidR="001C48BB" w:rsidRPr="001C48BB" w:rsidRDefault="00B14B1B" w:rsidP="00C96821">
      <w:pPr>
        <w:pStyle w:val="ListParagraph"/>
        <w:numPr>
          <w:ilvl w:val="1"/>
          <w:numId w:val="8"/>
        </w:numPr>
        <w:ind w:left="567"/>
        <w:rPr>
          <w:rFonts w:asciiTheme="minorHAnsi" w:hAnsiTheme="minorHAnsi" w:cs="Calibri"/>
        </w:rPr>
      </w:pPr>
      <w:r w:rsidRPr="001C48BB">
        <w:rPr>
          <w:rFonts w:asciiTheme="minorHAnsi" w:hAnsiTheme="minorHAnsi" w:cs="Calibri"/>
        </w:rPr>
        <w:t>Adam advised the group the SEP re</w:t>
      </w:r>
      <w:r w:rsidR="00796C79" w:rsidRPr="001C48BB">
        <w:rPr>
          <w:rFonts w:asciiTheme="minorHAnsi" w:hAnsiTheme="minorHAnsi" w:cs="Calibri"/>
        </w:rPr>
        <w:t xml:space="preserve">fresh is moving forward for a number of reasons, not least the appointment of a new Chair and the direction LEP’s will move post Brexit and devolution across the area. </w:t>
      </w:r>
    </w:p>
    <w:p w:rsidR="001C48BB" w:rsidRDefault="001F4902" w:rsidP="00C96821">
      <w:pPr>
        <w:pStyle w:val="ListParagraph"/>
        <w:numPr>
          <w:ilvl w:val="1"/>
          <w:numId w:val="8"/>
        </w:numPr>
        <w:ind w:left="567"/>
        <w:rPr>
          <w:rFonts w:asciiTheme="minorHAnsi" w:hAnsiTheme="minorHAnsi" w:cs="Calibri"/>
        </w:rPr>
      </w:pPr>
      <w:r w:rsidRPr="001C48BB">
        <w:rPr>
          <w:rFonts w:asciiTheme="minorHAnsi" w:hAnsiTheme="minorHAnsi" w:cs="Calibri"/>
        </w:rPr>
        <w:t xml:space="preserve">The refresh will be a unified approach across each federated area, continuing from the Growth Deal submissions thematic and </w:t>
      </w:r>
      <w:r w:rsidR="00053D0E" w:rsidRPr="001C48BB">
        <w:rPr>
          <w:rFonts w:asciiTheme="minorHAnsi" w:hAnsiTheme="minorHAnsi" w:cs="Calibri"/>
        </w:rPr>
        <w:t>unified</w:t>
      </w:r>
      <w:r w:rsidRPr="001C48BB">
        <w:rPr>
          <w:rFonts w:asciiTheme="minorHAnsi" w:hAnsiTheme="minorHAnsi" w:cs="Calibri"/>
        </w:rPr>
        <w:t xml:space="preserve"> approach.</w:t>
      </w:r>
    </w:p>
    <w:p w:rsidR="001C48BB" w:rsidRDefault="001F4902" w:rsidP="00C96821">
      <w:pPr>
        <w:pStyle w:val="ListParagraph"/>
        <w:numPr>
          <w:ilvl w:val="1"/>
          <w:numId w:val="8"/>
        </w:numPr>
        <w:ind w:left="567"/>
        <w:rPr>
          <w:rFonts w:asciiTheme="minorHAnsi" w:hAnsiTheme="minorHAnsi" w:cs="Calibri"/>
        </w:rPr>
      </w:pPr>
      <w:r w:rsidRPr="001C48BB">
        <w:rPr>
          <w:rFonts w:asciiTheme="minorHAnsi" w:hAnsiTheme="minorHAnsi" w:cs="Calibri"/>
        </w:rPr>
        <w:t xml:space="preserve">The ambition is for the refreshed SEP to have a more </w:t>
      </w:r>
      <w:r w:rsidR="00CF6986" w:rsidRPr="00CF6986">
        <w:rPr>
          <w:rFonts w:asciiTheme="minorHAnsi" w:hAnsiTheme="minorHAnsi" w:cs="Calibri"/>
        </w:rPr>
        <w:t xml:space="preserve">succinct </w:t>
      </w:r>
      <w:r w:rsidRPr="001C48BB">
        <w:rPr>
          <w:rFonts w:asciiTheme="minorHAnsi" w:hAnsiTheme="minorHAnsi" w:cs="Calibri"/>
        </w:rPr>
        <w:t>style</w:t>
      </w:r>
      <w:r w:rsidR="008665DC" w:rsidRPr="001C48BB">
        <w:rPr>
          <w:rFonts w:asciiTheme="minorHAnsi" w:hAnsiTheme="minorHAnsi" w:cs="Calibri"/>
        </w:rPr>
        <w:t xml:space="preserve"> and be a functional paper. </w:t>
      </w:r>
    </w:p>
    <w:p w:rsidR="001C48BB" w:rsidRDefault="008665DC" w:rsidP="00C96821">
      <w:pPr>
        <w:pStyle w:val="ListParagraph"/>
        <w:numPr>
          <w:ilvl w:val="1"/>
          <w:numId w:val="8"/>
        </w:numPr>
        <w:ind w:left="567"/>
        <w:rPr>
          <w:rFonts w:asciiTheme="minorHAnsi" w:hAnsiTheme="minorHAnsi" w:cs="Calibri"/>
        </w:rPr>
      </w:pPr>
      <w:r w:rsidRPr="001C48BB">
        <w:rPr>
          <w:rFonts w:asciiTheme="minorHAnsi" w:hAnsiTheme="minorHAnsi" w:cs="Calibri"/>
        </w:rPr>
        <w:t xml:space="preserve">Adam commented the refresh will require additional </w:t>
      </w:r>
      <w:r w:rsidR="00053D0E" w:rsidRPr="001C48BB">
        <w:rPr>
          <w:rFonts w:asciiTheme="minorHAnsi" w:hAnsiTheme="minorHAnsi" w:cs="Calibri"/>
        </w:rPr>
        <w:t>support;</w:t>
      </w:r>
      <w:r w:rsidRPr="001C48BB">
        <w:rPr>
          <w:rFonts w:asciiTheme="minorHAnsi" w:hAnsiTheme="minorHAnsi" w:cs="Calibri"/>
        </w:rPr>
        <w:t xml:space="preserve"> however this will not be at the same level as previous SEPs. </w:t>
      </w:r>
    </w:p>
    <w:p w:rsidR="001C48BB" w:rsidRDefault="008665DC" w:rsidP="00C96821">
      <w:pPr>
        <w:pStyle w:val="ListParagraph"/>
        <w:numPr>
          <w:ilvl w:val="1"/>
          <w:numId w:val="8"/>
        </w:numPr>
        <w:ind w:left="567"/>
        <w:rPr>
          <w:rFonts w:asciiTheme="minorHAnsi" w:hAnsiTheme="minorHAnsi" w:cs="Calibri"/>
        </w:rPr>
      </w:pPr>
      <w:r w:rsidRPr="001C48BB">
        <w:rPr>
          <w:rFonts w:asciiTheme="minorHAnsi" w:hAnsiTheme="minorHAnsi" w:cs="Calibri"/>
        </w:rPr>
        <w:t>Adam advised the group it is an important step forward for the South East LEP and will clearly align with the industrial strategy.</w:t>
      </w:r>
    </w:p>
    <w:p w:rsidR="008665DC" w:rsidRPr="001C48BB" w:rsidRDefault="008665DC" w:rsidP="00C96821">
      <w:pPr>
        <w:pStyle w:val="ListParagraph"/>
        <w:numPr>
          <w:ilvl w:val="1"/>
          <w:numId w:val="8"/>
        </w:numPr>
        <w:ind w:left="567"/>
        <w:rPr>
          <w:rFonts w:asciiTheme="minorHAnsi" w:hAnsiTheme="minorHAnsi" w:cs="Calibri"/>
        </w:rPr>
      </w:pPr>
      <w:r w:rsidRPr="001C48BB">
        <w:rPr>
          <w:rFonts w:asciiTheme="minorHAnsi" w:hAnsiTheme="minorHAnsi" w:cs="Calibri"/>
        </w:rPr>
        <w:t xml:space="preserve">The refresh will take into account the opinions and views of the board, local authorities and </w:t>
      </w:r>
      <w:r w:rsidR="003814DA" w:rsidRPr="001C48BB">
        <w:rPr>
          <w:rFonts w:asciiTheme="minorHAnsi" w:hAnsiTheme="minorHAnsi" w:cs="Calibri"/>
        </w:rPr>
        <w:t>working groups.</w:t>
      </w:r>
      <w:r w:rsidRPr="001C48BB">
        <w:rPr>
          <w:rFonts w:asciiTheme="minorHAnsi" w:hAnsiTheme="minorHAnsi" w:cs="Calibri"/>
        </w:rPr>
        <w:t xml:space="preserve"> </w:t>
      </w:r>
    </w:p>
    <w:p w:rsidR="00AE6962" w:rsidRPr="00B14B1B" w:rsidRDefault="00AE6962" w:rsidP="00C96821">
      <w:pPr>
        <w:ind w:left="567"/>
        <w:rPr>
          <w:rFonts w:asciiTheme="minorHAnsi" w:hAnsiTheme="minorHAnsi" w:cs="Calibri"/>
        </w:rPr>
      </w:pPr>
    </w:p>
    <w:p w:rsidR="00F85927" w:rsidRDefault="00F85927" w:rsidP="00C96821">
      <w:pPr>
        <w:pStyle w:val="ListParagraph"/>
        <w:numPr>
          <w:ilvl w:val="1"/>
          <w:numId w:val="5"/>
        </w:numPr>
        <w:ind w:left="567"/>
        <w:contextualSpacing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Growing Places Fund – process and approach</w:t>
      </w:r>
    </w:p>
    <w:p w:rsidR="001C48BB" w:rsidRDefault="00917406" w:rsidP="00C96821">
      <w:pPr>
        <w:pStyle w:val="ListParagraph"/>
        <w:numPr>
          <w:ilvl w:val="1"/>
          <w:numId w:val="8"/>
        </w:numPr>
        <w:ind w:left="567"/>
        <w:rPr>
          <w:rFonts w:asciiTheme="minorHAnsi" w:hAnsiTheme="minorHAnsi" w:cs="Calibri"/>
        </w:rPr>
      </w:pPr>
      <w:r w:rsidRPr="001C48BB">
        <w:rPr>
          <w:rFonts w:asciiTheme="minorHAnsi" w:hAnsiTheme="minorHAnsi" w:cs="Calibri"/>
        </w:rPr>
        <w:t>Adam advised the group it is anticipated by year end there will be approximately £6million of loan repayments available.</w:t>
      </w:r>
    </w:p>
    <w:p w:rsidR="001C48BB" w:rsidRDefault="00AE6962" w:rsidP="00C96821">
      <w:pPr>
        <w:pStyle w:val="ListParagraph"/>
        <w:numPr>
          <w:ilvl w:val="1"/>
          <w:numId w:val="8"/>
        </w:numPr>
        <w:ind w:left="567"/>
        <w:rPr>
          <w:rFonts w:asciiTheme="minorHAnsi" w:hAnsiTheme="minorHAnsi" w:cs="Calibri"/>
        </w:rPr>
      </w:pPr>
      <w:r w:rsidRPr="001C48BB">
        <w:rPr>
          <w:rFonts w:asciiTheme="minorHAnsi" w:hAnsiTheme="minorHAnsi" w:cs="Calibri"/>
        </w:rPr>
        <w:t xml:space="preserve">It is important all areas are fully signed up to the Growing Places Fund dissemination, which will be covered within the SEP refresh, available for pipeline projects. </w:t>
      </w:r>
    </w:p>
    <w:p w:rsidR="00AE6962" w:rsidRPr="001C48BB" w:rsidRDefault="00AE6962" w:rsidP="00C96821">
      <w:pPr>
        <w:pStyle w:val="ListParagraph"/>
        <w:numPr>
          <w:ilvl w:val="1"/>
          <w:numId w:val="8"/>
        </w:numPr>
        <w:ind w:left="567"/>
        <w:rPr>
          <w:rFonts w:asciiTheme="minorHAnsi" w:hAnsiTheme="minorHAnsi" w:cs="Calibri"/>
        </w:rPr>
      </w:pPr>
      <w:r w:rsidRPr="001C48BB">
        <w:rPr>
          <w:rFonts w:asciiTheme="minorHAnsi" w:hAnsiTheme="minorHAnsi" w:cs="Calibri"/>
        </w:rPr>
        <w:t xml:space="preserve">The </w:t>
      </w:r>
      <w:r w:rsidR="00053D0E" w:rsidRPr="001C48BB">
        <w:rPr>
          <w:rFonts w:asciiTheme="minorHAnsi" w:hAnsiTheme="minorHAnsi" w:cs="Calibri"/>
        </w:rPr>
        <w:t>Infrastructure</w:t>
      </w:r>
      <w:r w:rsidRPr="001C48BB">
        <w:rPr>
          <w:rFonts w:asciiTheme="minorHAnsi" w:hAnsiTheme="minorHAnsi" w:cs="Calibri"/>
        </w:rPr>
        <w:t xml:space="preserve"> and </w:t>
      </w:r>
      <w:r w:rsidR="00053D0E" w:rsidRPr="001C48BB">
        <w:rPr>
          <w:rFonts w:asciiTheme="minorHAnsi" w:hAnsiTheme="minorHAnsi" w:cs="Calibri"/>
        </w:rPr>
        <w:t>Investment</w:t>
      </w:r>
      <w:r w:rsidRPr="001C48BB">
        <w:rPr>
          <w:rFonts w:asciiTheme="minorHAnsi" w:hAnsiTheme="minorHAnsi" w:cs="Calibri"/>
        </w:rPr>
        <w:t xml:space="preserve"> Strategy will </w:t>
      </w:r>
      <w:r w:rsidR="007D0DD8">
        <w:rPr>
          <w:rFonts w:asciiTheme="minorHAnsi" w:hAnsiTheme="minorHAnsi" w:cs="Calibri"/>
        </w:rPr>
        <w:t>have</w:t>
      </w:r>
      <w:r w:rsidRPr="001C48BB">
        <w:rPr>
          <w:rFonts w:asciiTheme="minorHAnsi" w:hAnsiTheme="minorHAnsi" w:cs="Calibri"/>
        </w:rPr>
        <w:t xml:space="preserve"> a single approach to how funds are allocated, ensuring all pipeline projects are considered.</w:t>
      </w:r>
    </w:p>
    <w:p w:rsidR="00AE6962" w:rsidRPr="00AE6962" w:rsidRDefault="00AE6962" w:rsidP="00CF6986">
      <w:pPr>
        <w:ind w:firstLine="720"/>
        <w:rPr>
          <w:rFonts w:asciiTheme="minorHAnsi" w:hAnsiTheme="minorHAnsi" w:cs="Calibri"/>
          <w:b/>
        </w:rPr>
      </w:pPr>
      <w:r w:rsidRPr="00AE6962">
        <w:rPr>
          <w:rFonts w:asciiTheme="minorHAnsi" w:hAnsiTheme="minorHAnsi" w:cs="Calibri"/>
          <w:b/>
        </w:rPr>
        <w:lastRenderedPageBreak/>
        <w:t xml:space="preserve">Consultations and responses. </w:t>
      </w:r>
    </w:p>
    <w:p w:rsidR="001C48BB" w:rsidRDefault="00AE6962" w:rsidP="00C96821">
      <w:pPr>
        <w:pStyle w:val="ListParagraph"/>
        <w:numPr>
          <w:ilvl w:val="1"/>
          <w:numId w:val="8"/>
        </w:numPr>
        <w:ind w:left="567"/>
        <w:rPr>
          <w:rFonts w:asciiTheme="minorHAnsi" w:hAnsiTheme="minorHAnsi" w:cs="Calibri"/>
        </w:rPr>
      </w:pPr>
      <w:r w:rsidRPr="001C48BB">
        <w:rPr>
          <w:rFonts w:asciiTheme="minorHAnsi" w:hAnsiTheme="minorHAnsi" w:cs="Calibri"/>
        </w:rPr>
        <w:t xml:space="preserve">Adam took the </w:t>
      </w:r>
      <w:r w:rsidR="000555BD" w:rsidRPr="001C48BB">
        <w:rPr>
          <w:rFonts w:asciiTheme="minorHAnsi" w:hAnsiTheme="minorHAnsi" w:cs="Calibri"/>
        </w:rPr>
        <w:t>opportunity</w:t>
      </w:r>
      <w:r w:rsidRPr="001C48BB">
        <w:rPr>
          <w:rFonts w:asciiTheme="minorHAnsi" w:hAnsiTheme="minorHAnsi" w:cs="Calibri"/>
        </w:rPr>
        <w:t xml:space="preserve"> to advise the board any responses Government receive from the South East </w:t>
      </w:r>
      <w:r w:rsidR="000555BD" w:rsidRPr="001C48BB">
        <w:rPr>
          <w:rFonts w:asciiTheme="minorHAnsi" w:hAnsiTheme="minorHAnsi" w:cs="Calibri"/>
        </w:rPr>
        <w:t>LEP</w:t>
      </w:r>
      <w:r w:rsidR="000555BD">
        <w:rPr>
          <w:rFonts w:asciiTheme="minorHAnsi" w:hAnsiTheme="minorHAnsi" w:cs="Calibri"/>
        </w:rPr>
        <w:t xml:space="preserve"> </w:t>
      </w:r>
      <w:r w:rsidR="000555BD" w:rsidRPr="001C48BB">
        <w:rPr>
          <w:rFonts w:asciiTheme="minorHAnsi" w:hAnsiTheme="minorHAnsi" w:cs="Calibri"/>
        </w:rPr>
        <w:t>will</w:t>
      </w:r>
      <w:r w:rsidRPr="001C48BB">
        <w:rPr>
          <w:rFonts w:asciiTheme="minorHAnsi" w:hAnsiTheme="minorHAnsi" w:cs="Calibri"/>
        </w:rPr>
        <w:t xml:space="preserve"> not duplicate or override </w:t>
      </w:r>
      <w:r w:rsidR="000555BD" w:rsidRPr="001C48BB">
        <w:rPr>
          <w:rFonts w:asciiTheme="minorHAnsi" w:hAnsiTheme="minorHAnsi" w:cs="Calibri"/>
        </w:rPr>
        <w:t>responses</w:t>
      </w:r>
      <w:r w:rsidRPr="001C48BB">
        <w:rPr>
          <w:rFonts w:asciiTheme="minorHAnsi" w:hAnsiTheme="minorHAnsi" w:cs="Calibri"/>
        </w:rPr>
        <w:t xml:space="preserve"> received from Local Authorities or working groups. </w:t>
      </w:r>
    </w:p>
    <w:p w:rsidR="001C48BB" w:rsidRDefault="00AE6962" w:rsidP="00C96821">
      <w:pPr>
        <w:pStyle w:val="ListParagraph"/>
        <w:numPr>
          <w:ilvl w:val="1"/>
          <w:numId w:val="8"/>
        </w:numPr>
        <w:ind w:left="567"/>
        <w:rPr>
          <w:rFonts w:asciiTheme="minorHAnsi" w:hAnsiTheme="minorHAnsi" w:cs="Calibri"/>
        </w:rPr>
      </w:pPr>
      <w:r w:rsidRPr="001C48BB">
        <w:rPr>
          <w:rFonts w:asciiTheme="minorHAnsi" w:hAnsiTheme="minorHAnsi" w:cs="Calibri"/>
        </w:rPr>
        <w:t xml:space="preserve">In a recent response to the Thames Estuary 2050 </w:t>
      </w:r>
      <w:r w:rsidR="000555BD" w:rsidRPr="001C48BB">
        <w:rPr>
          <w:rFonts w:asciiTheme="minorHAnsi" w:hAnsiTheme="minorHAnsi" w:cs="Calibri"/>
        </w:rPr>
        <w:t>Commissions</w:t>
      </w:r>
      <w:r w:rsidRPr="001C48BB">
        <w:rPr>
          <w:rFonts w:asciiTheme="minorHAnsi" w:hAnsiTheme="minorHAnsi" w:cs="Calibri"/>
        </w:rPr>
        <w:t xml:space="preserve"> call, the LEP noted their support to the local level and pointed Government to the direction of these responses. </w:t>
      </w:r>
    </w:p>
    <w:p w:rsidR="001C48BB" w:rsidRDefault="000B15AD" w:rsidP="00C96821">
      <w:pPr>
        <w:pStyle w:val="ListParagraph"/>
        <w:numPr>
          <w:ilvl w:val="1"/>
          <w:numId w:val="8"/>
        </w:numPr>
        <w:ind w:left="567"/>
        <w:rPr>
          <w:rFonts w:asciiTheme="minorHAnsi" w:hAnsiTheme="minorHAnsi" w:cs="Calibri"/>
        </w:rPr>
      </w:pPr>
      <w:r w:rsidRPr="001C48BB">
        <w:rPr>
          <w:rFonts w:asciiTheme="minorHAnsi" w:hAnsiTheme="minorHAnsi" w:cs="Calibri"/>
        </w:rPr>
        <w:t xml:space="preserve">Adam noted the Business Rates response will be done in the same manner, </w:t>
      </w:r>
      <w:r w:rsidR="000555BD" w:rsidRPr="001C48BB">
        <w:rPr>
          <w:rFonts w:asciiTheme="minorHAnsi" w:hAnsiTheme="minorHAnsi" w:cs="Calibri"/>
        </w:rPr>
        <w:t>reiterating</w:t>
      </w:r>
      <w:r w:rsidRPr="001C48BB">
        <w:rPr>
          <w:rFonts w:asciiTheme="minorHAnsi" w:hAnsiTheme="minorHAnsi" w:cs="Calibri"/>
        </w:rPr>
        <w:t xml:space="preserve"> the importance for both Local Authorities and Businesses responses to be considered and requesting reassurance that areas without Devolution deals will not be at a disadvantage, noting the ambition for growth in the </w:t>
      </w:r>
      <w:r w:rsidR="00956D08">
        <w:rPr>
          <w:rFonts w:asciiTheme="minorHAnsi" w:hAnsiTheme="minorHAnsi" w:cs="Calibri"/>
        </w:rPr>
        <w:t xml:space="preserve">South East LEP </w:t>
      </w:r>
      <w:r w:rsidRPr="001C48BB">
        <w:rPr>
          <w:rFonts w:asciiTheme="minorHAnsi" w:hAnsiTheme="minorHAnsi" w:cs="Calibri"/>
        </w:rPr>
        <w:t>area.</w:t>
      </w:r>
    </w:p>
    <w:p w:rsidR="000B15AD" w:rsidRPr="001C48BB" w:rsidRDefault="000B15AD" w:rsidP="00C96821">
      <w:pPr>
        <w:pStyle w:val="ListParagraph"/>
        <w:numPr>
          <w:ilvl w:val="1"/>
          <w:numId w:val="8"/>
        </w:numPr>
        <w:ind w:left="567"/>
        <w:rPr>
          <w:rFonts w:asciiTheme="minorHAnsi" w:hAnsiTheme="minorHAnsi" w:cs="Calibri"/>
        </w:rPr>
      </w:pPr>
      <w:r w:rsidRPr="001C48BB">
        <w:rPr>
          <w:rFonts w:asciiTheme="minorHAnsi" w:hAnsiTheme="minorHAnsi" w:cs="Calibri"/>
        </w:rPr>
        <w:t xml:space="preserve">Adam advised the group the Thames Estuary </w:t>
      </w:r>
      <w:r w:rsidR="000555BD" w:rsidRPr="001C48BB">
        <w:rPr>
          <w:rFonts w:asciiTheme="minorHAnsi" w:hAnsiTheme="minorHAnsi" w:cs="Calibri"/>
        </w:rPr>
        <w:t>Commission</w:t>
      </w:r>
      <w:r w:rsidRPr="001C48BB">
        <w:rPr>
          <w:rFonts w:asciiTheme="minorHAnsi" w:hAnsiTheme="minorHAnsi" w:cs="Calibri"/>
        </w:rPr>
        <w:t xml:space="preserve"> will be holding a meeting, 26</w:t>
      </w:r>
      <w:r w:rsidRPr="001C48BB">
        <w:rPr>
          <w:rFonts w:asciiTheme="minorHAnsi" w:hAnsiTheme="minorHAnsi" w:cs="Calibri"/>
          <w:vertAlign w:val="superscript"/>
        </w:rPr>
        <w:t>th</w:t>
      </w:r>
      <w:r w:rsidRPr="001C48BB">
        <w:rPr>
          <w:rFonts w:asciiTheme="minorHAnsi" w:hAnsiTheme="minorHAnsi" w:cs="Calibri"/>
        </w:rPr>
        <w:t xml:space="preserve"> October 2016, in which the LEP will be playing a co-ordinating role; this is an opportunity to place the South East LEP in an excellent position.</w:t>
      </w:r>
    </w:p>
    <w:p w:rsidR="00E259DF" w:rsidRDefault="00E259DF" w:rsidP="00C96821">
      <w:pPr>
        <w:pStyle w:val="ListParagraph"/>
        <w:ind w:left="567"/>
        <w:contextualSpacing w:val="0"/>
        <w:rPr>
          <w:rFonts w:asciiTheme="minorHAnsi" w:hAnsiTheme="minorHAnsi" w:cs="Calibri"/>
          <w:b/>
        </w:rPr>
      </w:pPr>
    </w:p>
    <w:p w:rsidR="00F85927" w:rsidRPr="001C48BB" w:rsidRDefault="001C48BB" w:rsidP="00C96821">
      <w:pPr>
        <w:ind w:left="567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</w:r>
      <w:r w:rsidR="00F85927" w:rsidRPr="001C48BB">
        <w:rPr>
          <w:rFonts w:asciiTheme="minorHAnsi" w:hAnsiTheme="minorHAnsi" w:cs="Calibri"/>
          <w:b/>
        </w:rPr>
        <w:t>SELEP Team Update</w:t>
      </w:r>
    </w:p>
    <w:p w:rsidR="001C48BB" w:rsidRPr="001C48BB" w:rsidRDefault="000B15AD" w:rsidP="00C96821">
      <w:pPr>
        <w:pStyle w:val="ListParagraph"/>
        <w:numPr>
          <w:ilvl w:val="1"/>
          <w:numId w:val="8"/>
        </w:numPr>
        <w:ind w:left="567"/>
        <w:rPr>
          <w:rFonts w:asciiTheme="minorHAnsi" w:hAnsiTheme="minorHAnsi" w:cs="Calibri"/>
        </w:rPr>
      </w:pPr>
      <w:r w:rsidRPr="001C48BB">
        <w:rPr>
          <w:rFonts w:asciiTheme="minorHAnsi" w:hAnsiTheme="minorHAnsi" w:cs="Calibri"/>
        </w:rPr>
        <w:t xml:space="preserve">Recent additions to the team include: Amy Beckett, Programme </w:t>
      </w:r>
      <w:r w:rsidR="000555BD" w:rsidRPr="001C48BB">
        <w:rPr>
          <w:rFonts w:asciiTheme="minorHAnsi" w:hAnsiTheme="minorHAnsi" w:cs="Calibri"/>
        </w:rPr>
        <w:t>Manager</w:t>
      </w:r>
      <w:r w:rsidRPr="001C48BB">
        <w:rPr>
          <w:rFonts w:asciiTheme="minorHAnsi" w:hAnsiTheme="minorHAnsi" w:cs="Calibri"/>
        </w:rPr>
        <w:t xml:space="preserve"> (Lucy Spencer-</w:t>
      </w:r>
      <w:r w:rsidR="000555BD" w:rsidRPr="001C48BB">
        <w:rPr>
          <w:rFonts w:asciiTheme="minorHAnsi" w:hAnsiTheme="minorHAnsi" w:cs="Calibri"/>
        </w:rPr>
        <w:t>Lawrence’s</w:t>
      </w:r>
      <w:r w:rsidRPr="001C48BB">
        <w:rPr>
          <w:rFonts w:asciiTheme="minorHAnsi" w:hAnsiTheme="minorHAnsi" w:cs="Calibri"/>
        </w:rPr>
        <w:t xml:space="preserve"> maternity cover), Rhiannon M</w:t>
      </w:r>
      <w:r w:rsidR="00B86F02" w:rsidRPr="001C48BB">
        <w:rPr>
          <w:rFonts w:asciiTheme="minorHAnsi" w:hAnsiTheme="minorHAnsi" w:cs="Calibri"/>
        </w:rPr>
        <w:t>ort, Capital Programme Manager and Louise Aitken, Skills Manager.</w:t>
      </w:r>
    </w:p>
    <w:p w:rsidR="001C48BB" w:rsidRDefault="00B86F02" w:rsidP="00C96821">
      <w:pPr>
        <w:pStyle w:val="ListParagraph"/>
        <w:numPr>
          <w:ilvl w:val="1"/>
          <w:numId w:val="8"/>
        </w:numPr>
        <w:ind w:left="567"/>
        <w:rPr>
          <w:rFonts w:asciiTheme="minorHAnsi" w:hAnsiTheme="minorHAnsi" w:cs="Calibri"/>
        </w:rPr>
      </w:pPr>
      <w:r w:rsidRPr="001C48BB">
        <w:rPr>
          <w:rFonts w:asciiTheme="minorHAnsi" w:hAnsiTheme="minorHAnsi" w:cs="Calibri"/>
        </w:rPr>
        <w:t xml:space="preserve">As advised in the </w:t>
      </w:r>
      <w:r w:rsidR="00480354" w:rsidRPr="001C48BB">
        <w:rPr>
          <w:rFonts w:asciiTheme="minorHAnsi" w:hAnsiTheme="minorHAnsi" w:cs="Calibri"/>
        </w:rPr>
        <w:t xml:space="preserve">board papers, it is planned for an addition to the team in the future. </w:t>
      </w:r>
    </w:p>
    <w:p w:rsidR="00480354" w:rsidRPr="001C48BB" w:rsidRDefault="00480354" w:rsidP="00C96821">
      <w:pPr>
        <w:pStyle w:val="ListParagraph"/>
        <w:numPr>
          <w:ilvl w:val="1"/>
          <w:numId w:val="8"/>
        </w:numPr>
        <w:ind w:left="567"/>
        <w:rPr>
          <w:rFonts w:asciiTheme="minorHAnsi" w:hAnsiTheme="minorHAnsi" w:cs="Calibri"/>
        </w:rPr>
      </w:pPr>
      <w:r w:rsidRPr="001C48BB">
        <w:rPr>
          <w:rFonts w:asciiTheme="minorHAnsi" w:hAnsiTheme="minorHAnsi" w:cs="Calibri"/>
        </w:rPr>
        <w:t>Adam thanked the team for their hard work to date.</w:t>
      </w:r>
    </w:p>
    <w:p w:rsidR="00480354" w:rsidRDefault="00480354" w:rsidP="00C96821">
      <w:pPr>
        <w:ind w:left="567"/>
        <w:rPr>
          <w:rFonts w:asciiTheme="minorHAnsi" w:hAnsiTheme="minorHAnsi" w:cs="Calibri"/>
        </w:rPr>
      </w:pPr>
    </w:p>
    <w:p w:rsidR="00480354" w:rsidRPr="00FE0DF9" w:rsidRDefault="00480354" w:rsidP="00C96821">
      <w:pPr>
        <w:ind w:left="567"/>
        <w:rPr>
          <w:rFonts w:asciiTheme="minorHAnsi" w:hAnsiTheme="minorHAnsi" w:cs="Calibri"/>
          <w:b/>
        </w:rPr>
      </w:pPr>
      <w:r w:rsidRPr="00FE0DF9">
        <w:rPr>
          <w:rFonts w:asciiTheme="minorHAnsi" w:hAnsiTheme="minorHAnsi" w:cs="Calibri"/>
          <w:b/>
        </w:rPr>
        <w:t>Lower Thames Crossing Update</w:t>
      </w:r>
    </w:p>
    <w:p w:rsidR="001C48BB" w:rsidRDefault="00480354" w:rsidP="00C96821">
      <w:pPr>
        <w:pStyle w:val="ListParagraph"/>
        <w:numPr>
          <w:ilvl w:val="1"/>
          <w:numId w:val="8"/>
        </w:numPr>
        <w:ind w:left="567"/>
        <w:rPr>
          <w:rFonts w:asciiTheme="minorHAnsi" w:hAnsiTheme="minorHAnsi" w:cs="Calibri"/>
        </w:rPr>
      </w:pPr>
      <w:r w:rsidRPr="001C48BB">
        <w:rPr>
          <w:rFonts w:asciiTheme="minorHAnsi" w:hAnsiTheme="minorHAnsi" w:cs="Calibri"/>
        </w:rPr>
        <w:t xml:space="preserve">Adam </w:t>
      </w:r>
      <w:r w:rsidR="0077119A" w:rsidRPr="001C48BB">
        <w:rPr>
          <w:rFonts w:asciiTheme="minorHAnsi" w:hAnsiTheme="minorHAnsi" w:cs="Calibri"/>
        </w:rPr>
        <w:t>welcomed Zoe</w:t>
      </w:r>
      <w:r w:rsidRPr="001C48BB">
        <w:rPr>
          <w:rFonts w:asciiTheme="minorHAnsi" w:hAnsiTheme="minorHAnsi" w:cs="Calibri"/>
        </w:rPr>
        <w:t>, w</w:t>
      </w:r>
      <w:r w:rsidR="00CA7D42">
        <w:rPr>
          <w:rFonts w:asciiTheme="minorHAnsi" w:hAnsiTheme="minorHAnsi" w:cs="Calibri"/>
        </w:rPr>
        <w:t>ho gave an update on the Lower T</w:t>
      </w:r>
      <w:r w:rsidRPr="001C48BB">
        <w:rPr>
          <w:rFonts w:asciiTheme="minorHAnsi" w:hAnsiTheme="minorHAnsi" w:cs="Calibri"/>
        </w:rPr>
        <w:t>hames Crossing</w:t>
      </w:r>
      <w:r w:rsidR="00CA7D42">
        <w:rPr>
          <w:rFonts w:asciiTheme="minorHAnsi" w:hAnsiTheme="minorHAnsi" w:cs="Calibri"/>
        </w:rPr>
        <w:t xml:space="preserve"> Industry Stakeholder</w:t>
      </w:r>
      <w:r w:rsidRPr="001C48BB">
        <w:rPr>
          <w:rFonts w:asciiTheme="minorHAnsi" w:hAnsiTheme="minorHAnsi" w:cs="Calibri"/>
        </w:rPr>
        <w:t xml:space="preserve"> Working Group which took place earlier this week. </w:t>
      </w:r>
    </w:p>
    <w:p w:rsidR="001C48BB" w:rsidRDefault="000555BD" w:rsidP="00C96821">
      <w:pPr>
        <w:pStyle w:val="ListParagraph"/>
        <w:numPr>
          <w:ilvl w:val="1"/>
          <w:numId w:val="8"/>
        </w:numPr>
        <w:ind w:left="567"/>
        <w:rPr>
          <w:rFonts w:asciiTheme="minorHAnsi" w:hAnsiTheme="minorHAnsi" w:cs="Calibri"/>
        </w:rPr>
      </w:pPr>
      <w:r w:rsidRPr="001C48BB">
        <w:rPr>
          <w:rFonts w:asciiTheme="minorHAnsi" w:hAnsiTheme="minorHAnsi" w:cs="Calibri"/>
        </w:rPr>
        <w:t xml:space="preserve">Zoe advised the group due to the timescales </w:t>
      </w:r>
      <w:r>
        <w:rPr>
          <w:rFonts w:asciiTheme="minorHAnsi" w:hAnsiTheme="minorHAnsi" w:cs="Calibri"/>
        </w:rPr>
        <w:t>following</w:t>
      </w:r>
      <w:r w:rsidRPr="001C48BB">
        <w:rPr>
          <w:rFonts w:asciiTheme="minorHAnsi" w:hAnsiTheme="minorHAnsi" w:cs="Calibri"/>
        </w:rPr>
        <w:t xml:space="preserve"> the last meeting there had not been an opportunity to write a board pack. </w:t>
      </w:r>
    </w:p>
    <w:p w:rsidR="001C48BB" w:rsidRDefault="001C48BB" w:rsidP="00C96821">
      <w:pPr>
        <w:pStyle w:val="ListParagraph"/>
        <w:numPr>
          <w:ilvl w:val="1"/>
          <w:numId w:val="8"/>
        </w:numPr>
        <w:ind w:left="567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Highways England received in excess of 47,000 responses to the Lower Thames Crossing; they have reviewed all responses and are liaising with key </w:t>
      </w:r>
      <w:r w:rsidR="000555BD">
        <w:rPr>
          <w:rFonts w:asciiTheme="minorHAnsi" w:hAnsiTheme="minorHAnsi" w:cs="Calibri"/>
        </w:rPr>
        <w:t>partners.</w:t>
      </w:r>
    </w:p>
    <w:p w:rsidR="001C48BB" w:rsidRDefault="002E3263" w:rsidP="00C96821">
      <w:pPr>
        <w:pStyle w:val="ListParagraph"/>
        <w:numPr>
          <w:ilvl w:val="1"/>
          <w:numId w:val="8"/>
        </w:numPr>
        <w:ind w:left="567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With a number of options currently viable for a new crossing, Zoe requested all board members to be active in lobbying local MP’s and members of Government. </w:t>
      </w:r>
    </w:p>
    <w:p w:rsidR="002E3263" w:rsidRDefault="002E3263" w:rsidP="00C96821">
      <w:pPr>
        <w:pStyle w:val="ListParagraph"/>
        <w:numPr>
          <w:ilvl w:val="1"/>
          <w:numId w:val="8"/>
        </w:numPr>
        <w:ind w:left="567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The South East LEP will be writing letters to the </w:t>
      </w:r>
      <w:r w:rsidR="000555BD">
        <w:rPr>
          <w:rFonts w:asciiTheme="minorHAnsi" w:hAnsiTheme="minorHAnsi" w:cs="Calibri"/>
        </w:rPr>
        <w:t>Secretary</w:t>
      </w:r>
      <w:r>
        <w:rPr>
          <w:rFonts w:asciiTheme="minorHAnsi" w:hAnsiTheme="minorHAnsi" w:cs="Calibri"/>
        </w:rPr>
        <w:t xml:space="preserve"> of State,  Minister of Transport, the Prime Minister, Chancellor, Greg Clark, Sajid David and all MP’s in the area to emphasises the need for local connectivity and the importance for a second Lower Thames Crossing to be announced and moved forward in an efficient manner. </w:t>
      </w:r>
    </w:p>
    <w:p w:rsidR="002E3263" w:rsidRDefault="00CA7D42" w:rsidP="00C96821">
      <w:pPr>
        <w:pStyle w:val="ListParagraph"/>
        <w:numPr>
          <w:ilvl w:val="1"/>
          <w:numId w:val="8"/>
        </w:numPr>
        <w:ind w:left="567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The working group have previously sent a letter requesting a round table meeting with the Chancellor; they are also looking to diversify the group and welcome Lakeside and Bluewater as well as housing groups. </w:t>
      </w:r>
    </w:p>
    <w:p w:rsidR="00CA7D42" w:rsidRDefault="00CA7D42" w:rsidP="00C96821">
      <w:pPr>
        <w:pStyle w:val="ListParagraph"/>
        <w:numPr>
          <w:ilvl w:val="1"/>
          <w:numId w:val="8"/>
        </w:numPr>
        <w:ind w:left="567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In anticipation for the crossing the South East LEP will have an additional role to play,</w:t>
      </w:r>
      <w:r w:rsidRPr="00CA7D42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showing the considerations for local pinch points within the corridor towards the second Lower Thames Crossing to be considered for funding at a later stage. </w:t>
      </w:r>
    </w:p>
    <w:p w:rsidR="00FE0DF9" w:rsidRDefault="00FE0DF9" w:rsidP="00C96821">
      <w:pPr>
        <w:pStyle w:val="ListParagraph"/>
        <w:ind w:left="567"/>
        <w:rPr>
          <w:rFonts w:asciiTheme="minorHAnsi" w:hAnsiTheme="minorHAnsi" w:cs="Calibri"/>
        </w:rPr>
      </w:pPr>
    </w:p>
    <w:p w:rsidR="00223AAD" w:rsidRDefault="005B23BD" w:rsidP="00C96821">
      <w:pPr>
        <w:pStyle w:val="ListParagraph"/>
        <w:numPr>
          <w:ilvl w:val="1"/>
          <w:numId w:val="8"/>
        </w:numPr>
        <w:ind w:left="567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Jo James agreed the crossing would be stage one of a wider projects, with local pinch points also being looked at.</w:t>
      </w:r>
    </w:p>
    <w:p w:rsidR="005B23BD" w:rsidRDefault="005B23BD" w:rsidP="00C96821">
      <w:pPr>
        <w:pStyle w:val="ListParagraph"/>
        <w:numPr>
          <w:ilvl w:val="1"/>
          <w:numId w:val="8"/>
        </w:numPr>
        <w:ind w:left="567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Paul Carter advised the group that Kent County Council has </w:t>
      </w:r>
      <w:r w:rsidR="00053D0E">
        <w:rPr>
          <w:rFonts w:asciiTheme="minorHAnsi" w:hAnsiTheme="minorHAnsi" w:cs="Calibri"/>
        </w:rPr>
        <w:t>a preferred option</w:t>
      </w:r>
      <w:r>
        <w:rPr>
          <w:rFonts w:asciiTheme="minorHAnsi" w:hAnsiTheme="minorHAnsi" w:cs="Calibri"/>
        </w:rPr>
        <w:t xml:space="preserve"> and that an additional crossing cannot sit next to the current crossing.</w:t>
      </w:r>
      <w:r w:rsidR="00DD4E72">
        <w:rPr>
          <w:rFonts w:asciiTheme="minorHAnsi" w:hAnsiTheme="minorHAnsi" w:cs="Calibri"/>
        </w:rPr>
        <w:t xml:space="preserve"> Paul also </w:t>
      </w:r>
      <w:r w:rsidR="00884C4F">
        <w:rPr>
          <w:rFonts w:asciiTheme="minorHAnsi" w:hAnsiTheme="minorHAnsi" w:cs="Calibri"/>
        </w:rPr>
        <w:t xml:space="preserve">expressed concerns as local infrastructure </w:t>
      </w:r>
      <w:r w:rsidR="00E64EE6">
        <w:rPr>
          <w:rFonts w:asciiTheme="minorHAnsi" w:hAnsiTheme="minorHAnsi" w:cs="Calibri"/>
        </w:rPr>
        <w:t>is</w:t>
      </w:r>
      <w:r w:rsidR="00884C4F">
        <w:rPr>
          <w:rFonts w:asciiTheme="minorHAnsi" w:hAnsiTheme="minorHAnsi" w:cs="Calibri"/>
        </w:rPr>
        <w:t xml:space="preserve"> the L</w:t>
      </w:r>
      <w:r w:rsidR="00E64EE6">
        <w:rPr>
          <w:rFonts w:asciiTheme="minorHAnsi" w:hAnsiTheme="minorHAnsi" w:cs="Calibri"/>
        </w:rPr>
        <w:t>ocal Authorities responsibility, not the LEP’s; and that the refreshed SEP must respect the current federated model with each area knowing their local needs best.</w:t>
      </w:r>
    </w:p>
    <w:p w:rsidR="00DD4E72" w:rsidRDefault="00E64EE6" w:rsidP="00C96821">
      <w:pPr>
        <w:pStyle w:val="ListParagraph"/>
        <w:numPr>
          <w:ilvl w:val="1"/>
          <w:numId w:val="8"/>
        </w:numPr>
        <w:ind w:left="567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Rob Gledhill advised the group, whilst Thurrock agree there is a need for second crossing, </w:t>
      </w:r>
      <w:r w:rsidR="00DB4317">
        <w:rPr>
          <w:rFonts w:asciiTheme="minorHAnsi" w:hAnsiTheme="minorHAnsi" w:cs="Calibri"/>
        </w:rPr>
        <w:t>they</w:t>
      </w:r>
      <w:r>
        <w:rPr>
          <w:rFonts w:asciiTheme="minorHAnsi" w:hAnsiTheme="minorHAnsi" w:cs="Calibri"/>
        </w:rPr>
        <w:t xml:space="preserve"> currently oppose each option as th</w:t>
      </w:r>
      <w:r w:rsidR="00DB4317">
        <w:rPr>
          <w:rFonts w:asciiTheme="minorHAnsi" w:hAnsiTheme="minorHAnsi" w:cs="Calibri"/>
        </w:rPr>
        <w:t xml:space="preserve">ey run directly through Thurrock; however if option D was available Thurrock District Council would support this. </w:t>
      </w:r>
      <w:r w:rsidRPr="00DB4317">
        <w:rPr>
          <w:rFonts w:asciiTheme="minorHAnsi" w:hAnsiTheme="minorHAnsi" w:cs="Calibri"/>
        </w:rPr>
        <w:t xml:space="preserve"> </w:t>
      </w:r>
      <w:r w:rsidR="00334349">
        <w:rPr>
          <w:rFonts w:asciiTheme="minorHAnsi" w:hAnsiTheme="minorHAnsi" w:cs="Calibri"/>
        </w:rPr>
        <w:t xml:space="preserve">Kevin Bentley expressed the need to work in </w:t>
      </w:r>
      <w:r w:rsidR="00334349">
        <w:rPr>
          <w:rFonts w:asciiTheme="minorHAnsi" w:hAnsiTheme="minorHAnsi" w:cs="Calibri"/>
        </w:rPr>
        <w:lastRenderedPageBreak/>
        <w:t>effective partnership with Thurrock.</w:t>
      </w:r>
      <w:r w:rsidR="00FE0DF9">
        <w:rPr>
          <w:rFonts w:asciiTheme="minorHAnsi" w:hAnsiTheme="minorHAnsi" w:cs="Calibri"/>
        </w:rPr>
        <w:t xml:space="preserve"> John Lamb advised the board if option D was available it would be a far more efficient with connectivity and links to main roads in the area.</w:t>
      </w:r>
    </w:p>
    <w:p w:rsidR="00DB4317" w:rsidRDefault="00DB4317" w:rsidP="00C96821">
      <w:pPr>
        <w:pStyle w:val="ListParagraph"/>
        <w:numPr>
          <w:ilvl w:val="1"/>
          <w:numId w:val="8"/>
        </w:numPr>
        <w:ind w:left="567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Peter Chowney expressed views that Growing Places Fund must be re-invested as soon as possible; Adam advised the group that the work on this will be </w:t>
      </w:r>
      <w:r w:rsidR="0077119A">
        <w:rPr>
          <w:rFonts w:asciiTheme="minorHAnsi" w:hAnsiTheme="minorHAnsi" w:cs="Calibri"/>
        </w:rPr>
        <w:t>accelerated</w:t>
      </w:r>
      <w:r>
        <w:rPr>
          <w:rFonts w:asciiTheme="minorHAnsi" w:hAnsiTheme="minorHAnsi" w:cs="Calibri"/>
        </w:rPr>
        <w:t xml:space="preserve"> and work will be completed to ensure the funds are re-invested well. Adam reiterated that each area will have a say and the </w:t>
      </w:r>
      <w:r w:rsidR="0077119A">
        <w:rPr>
          <w:rFonts w:asciiTheme="minorHAnsi" w:hAnsiTheme="minorHAnsi" w:cs="Calibri"/>
        </w:rPr>
        <w:t>anticipation</w:t>
      </w:r>
      <w:r>
        <w:rPr>
          <w:rFonts w:asciiTheme="minorHAnsi" w:hAnsiTheme="minorHAnsi" w:cs="Calibri"/>
        </w:rPr>
        <w:t xml:space="preserve"> is a draft version will be </w:t>
      </w:r>
      <w:r w:rsidR="0077119A">
        <w:rPr>
          <w:rFonts w:asciiTheme="minorHAnsi" w:hAnsiTheme="minorHAnsi" w:cs="Calibri"/>
        </w:rPr>
        <w:t>available</w:t>
      </w:r>
      <w:r>
        <w:rPr>
          <w:rFonts w:asciiTheme="minorHAnsi" w:hAnsiTheme="minorHAnsi" w:cs="Calibri"/>
        </w:rPr>
        <w:t xml:space="preserve"> in December. </w:t>
      </w:r>
    </w:p>
    <w:p w:rsidR="00FE0DF9" w:rsidRDefault="00FE0DF9" w:rsidP="00C96821">
      <w:pPr>
        <w:pStyle w:val="ListParagraph"/>
        <w:numPr>
          <w:ilvl w:val="1"/>
          <w:numId w:val="8"/>
        </w:numPr>
        <w:ind w:left="567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David Rayner accepted there was a need for consistency across the South East LEP, but that the refresh must be direct.</w:t>
      </w:r>
    </w:p>
    <w:p w:rsidR="00FE0DF9" w:rsidRPr="00DB4317" w:rsidRDefault="00FE0DF9" w:rsidP="00C96821">
      <w:pPr>
        <w:pStyle w:val="ListParagraph"/>
        <w:numPr>
          <w:ilvl w:val="1"/>
          <w:numId w:val="8"/>
        </w:numPr>
        <w:ind w:left="567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Nick San</w:t>
      </w:r>
      <w:r w:rsidR="00956D08">
        <w:rPr>
          <w:rFonts w:asciiTheme="minorHAnsi" w:hAnsiTheme="minorHAnsi" w:cs="Calibri"/>
        </w:rPr>
        <w:t>d</w:t>
      </w:r>
      <w:r>
        <w:rPr>
          <w:rFonts w:asciiTheme="minorHAnsi" w:hAnsiTheme="minorHAnsi" w:cs="Calibri"/>
        </w:rPr>
        <w:t xml:space="preserve">ford urged that throughout the Lower Thames </w:t>
      </w:r>
      <w:r w:rsidR="0093684E">
        <w:rPr>
          <w:rFonts w:asciiTheme="minorHAnsi" w:hAnsiTheme="minorHAnsi" w:cs="Calibri"/>
        </w:rPr>
        <w:t>Crossing</w:t>
      </w:r>
      <w:r>
        <w:rPr>
          <w:rFonts w:asciiTheme="minorHAnsi" w:hAnsiTheme="minorHAnsi" w:cs="Calibri"/>
        </w:rPr>
        <w:t xml:space="preserve"> process, we must concentrate on and support </w:t>
      </w:r>
      <w:r w:rsidR="0077119A">
        <w:rPr>
          <w:rFonts w:asciiTheme="minorHAnsi" w:hAnsiTheme="minorHAnsi" w:cs="Calibri"/>
        </w:rPr>
        <w:t>environmental</w:t>
      </w:r>
      <w:r w:rsidR="004C7F1D">
        <w:rPr>
          <w:rFonts w:asciiTheme="minorHAnsi" w:hAnsiTheme="minorHAnsi" w:cs="Calibri"/>
        </w:rPr>
        <w:t xml:space="preserve"> protection, </w:t>
      </w:r>
      <w:r>
        <w:rPr>
          <w:rFonts w:asciiTheme="minorHAnsi" w:hAnsiTheme="minorHAnsi" w:cs="Calibri"/>
        </w:rPr>
        <w:t>invest</w:t>
      </w:r>
      <w:r w:rsidR="004C7F1D">
        <w:rPr>
          <w:rFonts w:asciiTheme="minorHAnsi" w:hAnsiTheme="minorHAnsi" w:cs="Calibri"/>
        </w:rPr>
        <w:t>ing</w:t>
      </w:r>
      <w:r>
        <w:rPr>
          <w:rFonts w:asciiTheme="minorHAnsi" w:hAnsiTheme="minorHAnsi" w:cs="Calibri"/>
        </w:rPr>
        <w:t xml:space="preserve"> in work to be completed once an option has been decided. </w:t>
      </w:r>
    </w:p>
    <w:p w:rsidR="00E259DF" w:rsidRDefault="00E259DF" w:rsidP="00C96821">
      <w:pPr>
        <w:pStyle w:val="ListParagraph"/>
        <w:ind w:left="567"/>
        <w:contextualSpacing w:val="0"/>
        <w:rPr>
          <w:rFonts w:asciiTheme="minorHAnsi" w:hAnsiTheme="minorHAnsi" w:cs="Calibri"/>
          <w:b/>
        </w:rPr>
      </w:pPr>
    </w:p>
    <w:p w:rsidR="00F85927" w:rsidRDefault="003F1AFD" w:rsidP="00C96821">
      <w:pPr>
        <w:pStyle w:val="ListParagraph"/>
        <w:numPr>
          <w:ilvl w:val="0"/>
          <w:numId w:val="8"/>
        </w:numPr>
        <w:ind w:left="567"/>
        <w:contextualSpacing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Refreshing our working arrangements</w:t>
      </w:r>
    </w:p>
    <w:p w:rsidR="00CF6986" w:rsidRDefault="00CF6986" w:rsidP="00CF6986">
      <w:pPr>
        <w:pStyle w:val="ListParagraph"/>
        <w:ind w:left="567"/>
        <w:contextualSpacing w:val="0"/>
        <w:rPr>
          <w:rFonts w:asciiTheme="minorHAnsi" w:hAnsiTheme="minorHAnsi" w:cs="Calibri"/>
          <w:b/>
        </w:rPr>
      </w:pPr>
    </w:p>
    <w:p w:rsidR="008F4AB9" w:rsidRPr="008F4AB9" w:rsidRDefault="005668B6" w:rsidP="00C96821">
      <w:pPr>
        <w:pStyle w:val="ListParagraph"/>
        <w:numPr>
          <w:ilvl w:val="1"/>
          <w:numId w:val="8"/>
        </w:numPr>
        <w:ind w:left="567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</w:t>
      </w:r>
      <w:r w:rsidR="00C96821">
        <w:rPr>
          <w:rFonts w:asciiTheme="minorHAnsi" w:hAnsiTheme="minorHAnsi" w:cs="Calibri"/>
        </w:rPr>
        <w:t>Chris</w:t>
      </w:r>
      <w:r w:rsidR="008F4AB9">
        <w:rPr>
          <w:rFonts w:asciiTheme="minorHAnsi" w:hAnsiTheme="minorHAnsi" w:cs="Calibri"/>
        </w:rPr>
        <w:t xml:space="preserve"> advised the group the refresh of working arrangements must be clear from that start, looking at ways the South East LEP could and should work together; this will be through a review of governance and procedures. </w:t>
      </w:r>
    </w:p>
    <w:p w:rsidR="008F4AB9" w:rsidRDefault="005668B6" w:rsidP="00C96821">
      <w:pPr>
        <w:pStyle w:val="ListParagraph"/>
        <w:numPr>
          <w:ilvl w:val="1"/>
          <w:numId w:val="8"/>
        </w:numPr>
        <w:ind w:left="567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</w:t>
      </w:r>
      <w:r w:rsidR="003F7F7E">
        <w:rPr>
          <w:rFonts w:asciiTheme="minorHAnsi" w:hAnsiTheme="minorHAnsi" w:cs="Calibri"/>
        </w:rPr>
        <w:t xml:space="preserve">The board are being asked today to agree the scope of work with proposals being bought to </w:t>
      </w:r>
      <w:r w:rsidR="0077119A">
        <w:rPr>
          <w:rFonts w:asciiTheme="minorHAnsi" w:hAnsiTheme="minorHAnsi" w:cs="Calibri"/>
        </w:rPr>
        <w:t>December’s</w:t>
      </w:r>
      <w:r w:rsidR="003F7F7E">
        <w:rPr>
          <w:rFonts w:asciiTheme="minorHAnsi" w:hAnsiTheme="minorHAnsi" w:cs="Calibri"/>
        </w:rPr>
        <w:t xml:space="preserve"> meeting to agree next steps. </w:t>
      </w:r>
    </w:p>
    <w:p w:rsidR="003F7F7E" w:rsidRDefault="005668B6" w:rsidP="00C96821">
      <w:pPr>
        <w:pStyle w:val="ListParagraph"/>
        <w:numPr>
          <w:ilvl w:val="1"/>
          <w:numId w:val="8"/>
        </w:numPr>
        <w:ind w:left="567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</w:t>
      </w:r>
      <w:r w:rsidR="00C96821">
        <w:rPr>
          <w:rFonts w:asciiTheme="minorHAnsi" w:hAnsiTheme="minorHAnsi" w:cs="Calibri"/>
        </w:rPr>
        <w:t>It was</w:t>
      </w:r>
      <w:r w:rsidR="003F7F7E">
        <w:rPr>
          <w:rFonts w:asciiTheme="minorHAnsi" w:hAnsiTheme="minorHAnsi" w:cs="Calibri"/>
        </w:rPr>
        <w:t xml:space="preserve"> reiterated this is not a critical piece of work as the South East LEP has made positive progress and is currently working </w:t>
      </w:r>
      <w:r w:rsidR="0077119A">
        <w:rPr>
          <w:rFonts w:asciiTheme="minorHAnsi" w:hAnsiTheme="minorHAnsi" w:cs="Calibri"/>
        </w:rPr>
        <w:t>in line</w:t>
      </w:r>
      <w:r w:rsidR="003F7F7E">
        <w:rPr>
          <w:rFonts w:asciiTheme="minorHAnsi" w:hAnsiTheme="minorHAnsi" w:cs="Calibri"/>
        </w:rPr>
        <w:t xml:space="preserve"> with what Government ministers want.</w:t>
      </w:r>
    </w:p>
    <w:p w:rsidR="00C96821" w:rsidRDefault="005668B6" w:rsidP="00C96821">
      <w:pPr>
        <w:pStyle w:val="ListParagraph"/>
        <w:numPr>
          <w:ilvl w:val="1"/>
          <w:numId w:val="8"/>
        </w:numPr>
        <w:ind w:left="567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</w:t>
      </w:r>
      <w:r w:rsidR="00C96821">
        <w:rPr>
          <w:rFonts w:asciiTheme="minorHAnsi" w:hAnsiTheme="minorHAnsi" w:cs="Calibri"/>
        </w:rPr>
        <w:t xml:space="preserve">There is interest in how Universities are engaged with the LEP, as an integral part of the work we look to achieve. Chris expressed views that the </w:t>
      </w:r>
      <w:r w:rsidR="005F2857">
        <w:rPr>
          <w:rFonts w:asciiTheme="minorHAnsi" w:hAnsiTheme="minorHAnsi" w:cs="Calibri"/>
        </w:rPr>
        <w:t>University</w:t>
      </w:r>
      <w:r w:rsidR="00C96821">
        <w:rPr>
          <w:rFonts w:asciiTheme="minorHAnsi" w:hAnsiTheme="minorHAnsi" w:cs="Calibri"/>
        </w:rPr>
        <w:t xml:space="preserve"> of Essex is a beacon for how other </w:t>
      </w:r>
      <w:r w:rsidR="005F2857">
        <w:rPr>
          <w:rFonts w:asciiTheme="minorHAnsi" w:hAnsiTheme="minorHAnsi" w:cs="Calibri"/>
        </w:rPr>
        <w:t>Universities</w:t>
      </w:r>
      <w:r w:rsidR="00C96821">
        <w:rPr>
          <w:rFonts w:asciiTheme="minorHAnsi" w:hAnsiTheme="minorHAnsi" w:cs="Calibri"/>
        </w:rPr>
        <w:t xml:space="preserve"> in the area could engage local businesses.</w:t>
      </w:r>
    </w:p>
    <w:p w:rsidR="00C96821" w:rsidRDefault="005668B6" w:rsidP="00C96821">
      <w:pPr>
        <w:pStyle w:val="ListParagraph"/>
        <w:numPr>
          <w:ilvl w:val="1"/>
          <w:numId w:val="8"/>
        </w:numPr>
        <w:ind w:left="567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</w:t>
      </w:r>
      <w:r w:rsidR="00C96821">
        <w:rPr>
          <w:rFonts w:asciiTheme="minorHAnsi" w:hAnsiTheme="minorHAnsi" w:cs="Calibri"/>
        </w:rPr>
        <w:t xml:space="preserve">Adam emphasised the work will not look to reinvent how the LEP currently works, however there are some areas and gaps to address </w:t>
      </w:r>
      <w:r>
        <w:rPr>
          <w:rFonts w:asciiTheme="minorHAnsi" w:hAnsiTheme="minorHAnsi" w:cs="Calibri"/>
        </w:rPr>
        <w:t xml:space="preserve">and </w:t>
      </w:r>
      <w:r w:rsidR="005F2857">
        <w:rPr>
          <w:rFonts w:asciiTheme="minorHAnsi" w:hAnsiTheme="minorHAnsi" w:cs="Calibri"/>
        </w:rPr>
        <w:t>opinions</w:t>
      </w:r>
      <w:r>
        <w:rPr>
          <w:rFonts w:asciiTheme="minorHAnsi" w:hAnsiTheme="minorHAnsi" w:cs="Calibri"/>
        </w:rPr>
        <w:t xml:space="preserve"> of the group will be included.</w:t>
      </w:r>
    </w:p>
    <w:p w:rsidR="004655DF" w:rsidRDefault="005668B6" w:rsidP="004655DF">
      <w:pPr>
        <w:pStyle w:val="ListParagraph"/>
        <w:numPr>
          <w:ilvl w:val="1"/>
          <w:numId w:val="8"/>
        </w:numPr>
        <w:ind w:left="567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</w:t>
      </w:r>
      <w:r w:rsidR="004655DF">
        <w:rPr>
          <w:rFonts w:asciiTheme="minorHAnsi" w:hAnsiTheme="minorHAnsi" w:cs="Calibri"/>
        </w:rPr>
        <w:t xml:space="preserve">Other areas that will be looked at also include the Terms of Reference and Assurance Framework with agreement from the Accountability Board, inclusive of a crisp summary on how the LEP works. </w:t>
      </w:r>
    </w:p>
    <w:p w:rsidR="004655DF" w:rsidRDefault="004655DF" w:rsidP="004655DF">
      <w:pPr>
        <w:pStyle w:val="ListParagraph"/>
        <w:numPr>
          <w:ilvl w:val="1"/>
          <w:numId w:val="8"/>
        </w:numPr>
        <w:ind w:left="567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The Skills Strategy will build on work that Graham Razey has completed, bringing </w:t>
      </w:r>
      <w:r w:rsidR="005F2857">
        <w:rPr>
          <w:rFonts w:asciiTheme="minorHAnsi" w:hAnsiTheme="minorHAnsi" w:cs="Calibri"/>
        </w:rPr>
        <w:t>universities</w:t>
      </w:r>
      <w:r>
        <w:rPr>
          <w:rFonts w:asciiTheme="minorHAnsi" w:hAnsiTheme="minorHAnsi" w:cs="Calibri"/>
        </w:rPr>
        <w:t xml:space="preserve"> into the conversation. </w:t>
      </w:r>
    </w:p>
    <w:p w:rsidR="004655DF" w:rsidRDefault="004655DF" w:rsidP="004655DF">
      <w:pPr>
        <w:pStyle w:val="ListParagraph"/>
        <w:numPr>
          <w:ilvl w:val="1"/>
          <w:numId w:val="8"/>
        </w:numPr>
        <w:ind w:left="567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Adam advised the group</w:t>
      </w:r>
      <w:r w:rsidR="000C56ED">
        <w:rPr>
          <w:rFonts w:asciiTheme="minorHAnsi" w:hAnsiTheme="minorHAnsi" w:cs="Calibri"/>
        </w:rPr>
        <w:t xml:space="preserve"> that sector groups will be a focus of the review, ensuring the LEP board knows which is group is doing and updating the board regularly. </w:t>
      </w:r>
    </w:p>
    <w:p w:rsidR="00FF1EF7" w:rsidRDefault="002D1D60" w:rsidP="004655DF">
      <w:pPr>
        <w:pStyle w:val="ListParagraph"/>
        <w:numPr>
          <w:ilvl w:val="1"/>
          <w:numId w:val="8"/>
        </w:numPr>
        <w:ind w:left="567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</w:t>
      </w:r>
      <w:r w:rsidR="00FF1EF7">
        <w:rPr>
          <w:rFonts w:asciiTheme="minorHAnsi" w:hAnsiTheme="minorHAnsi" w:cs="Calibri"/>
        </w:rPr>
        <w:t>Chris is keen for the LEP’s ambitions to be known, where the LEP wants to progress to and aims to be the best performing LEP in the Country.</w:t>
      </w:r>
    </w:p>
    <w:p w:rsidR="00406B11" w:rsidRDefault="00406B11" w:rsidP="004655DF">
      <w:pPr>
        <w:pStyle w:val="ListParagraph"/>
        <w:numPr>
          <w:ilvl w:val="1"/>
          <w:numId w:val="8"/>
        </w:numPr>
        <w:ind w:left="567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Chris advised the group that whilst it is important to get higher education engagement the focus should be on all education. </w:t>
      </w:r>
    </w:p>
    <w:p w:rsidR="00406B11" w:rsidRDefault="00406B11" w:rsidP="004655DF">
      <w:pPr>
        <w:pStyle w:val="ListParagraph"/>
        <w:numPr>
          <w:ilvl w:val="1"/>
          <w:numId w:val="8"/>
        </w:numPr>
        <w:ind w:left="567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Adam reviewed the board papers, advising the group of key points within the refresh which include: responses to calls for funding and the approach taken; officer structure within Senior Officers Group and Skills Advisory Group; how the LEP engages businesses who are looking for direct involvement with the LEP; how the workings of the South East LEP are communicated; transparency within the framework inclusive of the assurance framework, conflicts of interest and complaints policy and clear structure how the LEP works with the federated areas. </w:t>
      </w:r>
    </w:p>
    <w:p w:rsidR="00406B11" w:rsidRDefault="002D1D60" w:rsidP="004655DF">
      <w:pPr>
        <w:pStyle w:val="ListParagraph"/>
        <w:numPr>
          <w:ilvl w:val="1"/>
          <w:numId w:val="8"/>
        </w:numPr>
        <w:ind w:left="567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Government have advised the South East LEP that there is only 48% business </w:t>
      </w:r>
      <w:r w:rsidR="005F2857">
        <w:rPr>
          <w:rFonts w:asciiTheme="minorHAnsi" w:hAnsiTheme="minorHAnsi" w:cs="Calibri"/>
        </w:rPr>
        <w:t>representation</w:t>
      </w:r>
      <w:r>
        <w:rPr>
          <w:rFonts w:asciiTheme="minorHAnsi" w:hAnsiTheme="minorHAnsi" w:cs="Calibri"/>
        </w:rPr>
        <w:t xml:space="preserve"> on the </w:t>
      </w:r>
      <w:r w:rsidR="005F2857">
        <w:rPr>
          <w:rFonts w:asciiTheme="minorHAnsi" w:hAnsiTheme="minorHAnsi" w:cs="Calibri"/>
        </w:rPr>
        <w:t>board;</w:t>
      </w:r>
      <w:r>
        <w:rPr>
          <w:rFonts w:asciiTheme="minorHAnsi" w:hAnsiTheme="minorHAnsi" w:cs="Calibri"/>
        </w:rPr>
        <w:t xml:space="preserve"> this will need to be addressed. </w:t>
      </w:r>
    </w:p>
    <w:p w:rsidR="005F2857" w:rsidRDefault="005F2857" w:rsidP="005F2857">
      <w:pPr>
        <w:pStyle w:val="ListParagraph"/>
        <w:ind w:left="567"/>
        <w:rPr>
          <w:rFonts w:asciiTheme="minorHAnsi" w:hAnsiTheme="minorHAnsi" w:cs="Calibri"/>
        </w:rPr>
      </w:pPr>
    </w:p>
    <w:p w:rsidR="002D1D60" w:rsidRDefault="002D1D60" w:rsidP="004655DF">
      <w:pPr>
        <w:pStyle w:val="ListParagraph"/>
        <w:numPr>
          <w:ilvl w:val="1"/>
          <w:numId w:val="8"/>
        </w:numPr>
        <w:ind w:left="567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Keith Glazier commented the paper set out issues and the need to enhance work, although this </w:t>
      </w:r>
      <w:r w:rsidR="005F2857">
        <w:rPr>
          <w:rFonts w:asciiTheme="minorHAnsi" w:hAnsiTheme="minorHAnsi" w:cs="Calibri"/>
        </w:rPr>
        <w:t>does not</w:t>
      </w:r>
      <w:r>
        <w:rPr>
          <w:rFonts w:asciiTheme="minorHAnsi" w:hAnsiTheme="minorHAnsi" w:cs="Calibri"/>
        </w:rPr>
        <w:t xml:space="preserve"> need to be prescriptive, each area could have different ways of working with uniformed end results. With work having been completed on </w:t>
      </w:r>
      <w:r w:rsidR="005F2857">
        <w:rPr>
          <w:rFonts w:asciiTheme="minorHAnsi" w:hAnsiTheme="minorHAnsi" w:cs="Calibri"/>
        </w:rPr>
        <w:t>governance</w:t>
      </w:r>
      <w:r>
        <w:rPr>
          <w:rFonts w:asciiTheme="minorHAnsi" w:hAnsiTheme="minorHAnsi" w:cs="Calibri"/>
        </w:rPr>
        <w:t xml:space="preserve"> previously, Keith would like reassurances </w:t>
      </w:r>
      <w:r>
        <w:rPr>
          <w:rFonts w:asciiTheme="minorHAnsi" w:hAnsiTheme="minorHAnsi" w:cs="Calibri"/>
        </w:rPr>
        <w:lastRenderedPageBreak/>
        <w:t xml:space="preserve">this will be a </w:t>
      </w:r>
      <w:r w:rsidR="005F2857">
        <w:rPr>
          <w:rFonts w:asciiTheme="minorHAnsi" w:hAnsiTheme="minorHAnsi" w:cs="Calibri"/>
        </w:rPr>
        <w:t>quick</w:t>
      </w:r>
      <w:r>
        <w:rPr>
          <w:rFonts w:asciiTheme="minorHAnsi" w:hAnsiTheme="minorHAnsi" w:cs="Calibri"/>
        </w:rPr>
        <w:t xml:space="preserve"> refresh which Adam agreed; Adam also commented the way Team East Sussex are represented at board meetings works well and the LEP is not looking to be prescriptive with ways of working. </w:t>
      </w:r>
    </w:p>
    <w:p w:rsidR="005F2857" w:rsidRDefault="005F2857" w:rsidP="004655DF">
      <w:pPr>
        <w:pStyle w:val="ListParagraph"/>
        <w:numPr>
          <w:ilvl w:val="1"/>
          <w:numId w:val="8"/>
        </w:numPr>
        <w:ind w:left="567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Jo James is pleased of the assurances with the refresh and commented the </w:t>
      </w:r>
      <w:r w:rsidR="004400E1">
        <w:rPr>
          <w:rFonts w:asciiTheme="minorHAnsi" w:hAnsiTheme="minorHAnsi" w:cs="Calibri"/>
        </w:rPr>
        <w:t xml:space="preserve">LEP could better engage business support in each area to maximise business engagement. </w:t>
      </w:r>
      <w:r w:rsidR="0086299D">
        <w:rPr>
          <w:rFonts w:asciiTheme="minorHAnsi" w:hAnsiTheme="minorHAnsi" w:cs="Calibri"/>
        </w:rPr>
        <w:t xml:space="preserve"> </w:t>
      </w:r>
    </w:p>
    <w:p w:rsidR="007A5EFB" w:rsidRDefault="007A5EFB" w:rsidP="004655DF">
      <w:pPr>
        <w:pStyle w:val="ListParagraph"/>
        <w:numPr>
          <w:ilvl w:val="1"/>
          <w:numId w:val="8"/>
        </w:numPr>
        <w:ind w:left="567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Julian Drury reiterated the importance for the board to be a business led </w:t>
      </w:r>
      <w:r w:rsidR="007F5BFC">
        <w:rPr>
          <w:rFonts w:asciiTheme="minorHAnsi" w:hAnsiTheme="minorHAnsi" w:cs="Calibri"/>
        </w:rPr>
        <w:t>majority</w:t>
      </w:r>
      <w:r>
        <w:rPr>
          <w:rFonts w:asciiTheme="minorHAnsi" w:hAnsiTheme="minorHAnsi" w:cs="Calibri"/>
        </w:rPr>
        <w:t xml:space="preserve"> and </w:t>
      </w:r>
      <w:r w:rsidR="00112239">
        <w:rPr>
          <w:rFonts w:asciiTheme="minorHAnsi" w:hAnsiTheme="minorHAnsi" w:cs="Calibri"/>
        </w:rPr>
        <w:t>suggested</w:t>
      </w:r>
      <w:r>
        <w:rPr>
          <w:rFonts w:asciiTheme="minorHAnsi" w:hAnsiTheme="minorHAnsi" w:cs="Calibri"/>
        </w:rPr>
        <w:t xml:space="preserve"> the Federated Boards</w:t>
      </w:r>
      <w:r w:rsidR="00112239">
        <w:rPr>
          <w:rFonts w:asciiTheme="minorHAnsi" w:hAnsiTheme="minorHAnsi" w:cs="Calibri"/>
        </w:rPr>
        <w:t xml:space="preserve"> unde</w:t>
      </w:r>
      <w:r w:rsidR="00F33401">
        <w:rPr>
          <w:rFonts w:asciiTheme="minorHAnsi" w:hAnsiTheme="minorHAnsi" w:cs="Calibri"/>
        </w:rPr>
        <w:t xml:space="preserve">rtake a review at the same time, taking in to account what is best for the South East with regards to a common appraisal framework. </w:t>
      </w:r>
      <w:r w:rsidR="001F72B6">
        <w:rPr>
          <w:rFonts w:asciiTheme="minorHAnsi" w:hAnsiTheme="minorHAnsi" w:cs="Calibri"/>
        </w:rPr>
        <w:t xml:space="preserve">Paul Carter agreed with </w:t>
      </w:r>
      <w:r w:rsidR="007F5BFC">
        <w:rPr>
          <w:rFonts w:asciiTheme="minorHAnsi" w:hAnsiTheme="minorHAnsi" w:cs="Calibri"/>
        </w:rPr>
        <w:t>Julian’s</w:t>
      </w:r>
      <w:r w:rsidR="008E18E5">
        <w:rPr>
          <w:rFonts w:asciiTheme="minorHAnsi" w:hAnsiTheme="minorHAnsi" w:cs="Calibri"/>
        </w:rPr>
        <w:t xml:space="preserve"> comment;</w:t>
      </w:r>
      <w:r w:rsidR="001F72B6">
        <w:rPr>
          <w:rFonts w:asciiTheme="minorHAnsi" w:hAnsiTheme="minorHAnsi" w:cs="Calibri"/>
        </w:rPr>
        <w:t xml:space="preserve"> the federated areas should also review ways of working to compliment any changes. </w:t>
      </w:r>
    </w:p>
    <w:p w:rsidR="00F33401" w:rsidRDefault="00F33401" w:rsidP="004655DF">
      <w:pPr>
        <w:pStyle w:val="ListParagraph"/>
        <w:numPr>
          <w:ilvl w:val="1"/>
          <w:numId w:val="8"/>
        </w:numPr>
        <w:ind w:left="567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Martin Searle commended the paper, having involvement in the South East LEP since it began he felt this laid out the needs well with an ethos of a bottom up approach. Martin advised the board FSB would be happy to sit with the LEP and discuss business engagement techniques. </w:t>
      </w:r>
    </w:p>
    <w:p w:rsidR="00F33401" w:rsidRDefault="00F33401" w:rsidP="004655DF">
      <w:pPr>
        <w:pStyle w:val="ListParagraph"/>
        <w:numPr>
          <w:ilvl w:val="1"/>
          <w:numId w:val="8"/>
        </w:numPr>
        <w:ind w:left="567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Nick Sandford welcomed changes to working groups, </w:t>
      </w:r>
      <w:r w:rsidR="007F5BFC">
        <w:rPr>
          <w:rFonts w:asciiTheme="minorHAnsi" w:hAnsiTheme="minorHAnsi" w:cs="Calibri"/>
        </w:rPr>
        <w:t>particularly</w:t>
      </w:r>
      <w:r>
        <w:rPr>
          <w:rFonts w:asciiTheme="minorHAnsi" w:hAnsiTheme="minorHAnsi" w:cs="Calibri"/>
        </w:rPr>
        <w:t xml:space="preserve"> the rural group, seeing it as an </w:t>
      </w:r>
      <w:r w:rsidR="007F5BFC">
        <w:rPr>
          <w:rFonts w:asciiTheme="minorHAnsi" w:hAnsiTheme="minorHAnsi" w:cs="Calibri"/>
        </w:rPr>
        <w:t>opportunity</w:t>
      </w:r>
      <w:r>
        <w:rPr>
          <w:rFonts w:asciiTheme="minorHAnsi" w:hAnsiTheme="minorHAnsi" w:cs="Calibri"/>
        </w:rPr>
        <w:t xml:space="preserve"> to </w:t>
      </w:r>
      <w:r w:rsidR="004758B1">
        <w:rPr>
          <w:rFonts w:asciiTheme="minorHAnsi" w:hAnsiTheme="minorHAnsi" w:cs="Calibri"/>
        </w:rPr>
        <w:t xml:space="preserve">better engage with businesses. </w:t>
      </w:r>
    </w:p>
    <w:p w:rsidR="004758B1" w:rsidRDefault="004758B1" w:rsidP="004655DF">
      <w:pPr>
        <w:pStyle w:val="ListParagraph"/>
        <w:numPr>
          <w:ilvl w:val="1"/>
          <w:numId w:val="8"/>
        </w:numPr>
        <w:ind w:left="567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Kevin Bentley also welcomed the work as outlined in the paper, </w:t>
      </w:r>
      <w:r w:rsidR="007F5BFC">
        <w:rPr>
          <w:rFonts w:asciiTheme="minorHAnsi" w:hAnsiTheme="minorHAnsi" w:cs="Calibri"/>
        </w:rPr>
        <w:t>enabling</w:t>
      </w:r>
      <w:r>
        <w:rPr>
          <w:rFonts w:asciiTheme="minorHAnsi" w:hAnsiTheme="minorHAnsi" w:cs="Calibri"/>
        </w:rPr>
        <w:t xml:space="preserve"> clarity for the group. Kevin requested the recommendations are voted on and decisions are not prolonged. He also commented on business representation being SME led and if there was a need for bigger businesses to be involved also. </w:t>
      </w:r>
    </w:p>
    <w:p w:rsidR="00511669" w:rsidRDefault="00E37465" w:rsidP="004655DF">
      <w:pPr>
        <w:pStyle w:val="ListParagraph"/>
        <w:numPr>
          <w:ilvl w:val="1"/>
          <w:numId w:val="8"/>
        </w:numPr>
        <w:ind w:left="567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Peter Chowney also supports the paper, </w:t>
      </w:r>
      <w:r w:rsidR="007F5BFC">
        <w:rPr>
          <w:rFonts w:asciiTheme="minorHAnsi" w:hAnsiTheme="minorHAnsi" w:cs="Calibri"/>
        </w:rPr>
        <w:t>particularly</w:t>
      </w:r>
      <w:r>
        <w:rPr>
          <w:rFonts w:asciiTheme="minorHAnsi" w:hAnsiTheme="minorHAnsi" w:cs="Calibri"/>
        </w:rPr>
        <w:t xml:space="preserve"> better connecting the sector group representation and formal recognition of these at board meetings. </w:t>
      </w:r>
      <w:r w:rsidR="00DD7AC9">
        <w:rPr>
          <w:rFonts w:asciiTheme="minorHAnsi" w:hAnsiTheme="minorHAnsi" w:cs="Calibri"/>
        </w:rPr>
        <w:t xml:space="preserve">Derek Godfrey further agreed with this and for working groups to be fit for purpose. </w:t>
      </w:r>
    </w:p>
    <w:p w:rsidR="00DD7AC9" w:rsidRPr="001F72B6" w:rsidRDefault="00DD7AC9" w:rsidP="001F72B6">
      <w:pPr>
        <w:pStyle w:val="ListParagraph"/>
        <w:numPr>
          <w:ilvl w:val="1"/>
          <w:numId w:val="8"/>
        </w:numPr>
        <w:ind w:left="567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John Lamb agreed that education from all ages and areas should be a </w:t>
      </w:r>
      <w:r w:rsidR="007F5BFC">
        <w:rPr>
          <w:rFonts w:asciiTheme="minorHAnsi" w:hAnsiTheme="minorHAnsi" w:cs="Calibri"/>
        </w:rPr>
        <w:t>priority</w:t>
      </w:r>
      <w:r>
        <w:rPr>
          <w:rFonts w:asciiTheme="minorHAnsi" w:hAnsiTheme="minorHAnsi" w:cs="Calibri"/>
        </w:rPr>
        <w:t xml:space="preserve"> within the group and the emphasis should sit with businesses. John commented that South Essex have views on the federated area split and would like to see a fourth vice chair considered. </w:t>
      </w:r>
      <w:r w:rsidR="001F72B6">
        <w:rPr>
          <w:rFonts w:asciiTheme="minorHAnsi" w:hAnsiTheme="minorHAnsi" w:cs="Calibri"/>
        </w:rPr>
        <w:t>Peter Fleming expressed concerns of a separation of one federated area within the LEP resulting in further separation pan-LEP.</w:t>
      </w:r>
    </w:p>
    <w:p w:rsidR="001F72B6" w:rsidRDefault="00DD7AC9" w:rsidP="004655DF">
      <w:pPr>
        <w:pStyle w:val="ListParagraph"/>
        <w:numPr>
          <w:ilvl w:val="1"/>
          <w:numId w:val="8"/>
        </w:numPr>
        <w:ind w:left="567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Lucy – Anne Harris endorsed the paper, commenting at a local level Thurr</w:t>
      </w:r>
      <w:r w:rsidR="001F72B6">
        <w:rPr>
          <w:rFonts w:asciiTheme="minorHAnsi" w:hAnsiTheme="minorHAnsi" w:cs="Calibri"/>
        </w:rPr>
        <w:t xml:space="preserve">ock businesses are very engaged; </w:t>
      </w:r>
      <w:r>
        <w:rPr>
          <w:rFonts w:asciiTheme="minorHAnsi" w:hAnsiTheme="minorHAnsi" w:cs="Calibri"/>
        </w:rPr>
        <w:t>she will find out how they would like to engage</w:t>
      </w:r>
      <w:r w:rsidR="001F72B6">
        <w:rPr>
          <w:rFonts w:asciiTheme="minorHAnsi" w:hAnsiTheme="minorHAnsi" w:cs="Calibri"/>
        </w:rPr>
        <w:t xml:space="preserve"> with the South East LEP</w:t>
      </w:r>
      <w:r w:rsidR="008E18E5">
        <w:rPr>
          <w:rFonts w:asciiTheme="minorHAnsi" w:hAnsiTheme="minorHAnsi" w:cs="Calibri"/>
        </w:rPr>
        <w:t xml:space="preserve"> and feed this back</w:t>
      </w:r>
      <w:r>
        <w:rPr>
          <w:rFonts w:asciiTheme="minorHAnsi" w:hAnsiTheme="minorHAnsi" w:cs="Calibri"/>
        </w:rPr>
        <w:t>.</w:t>
      </w:r>
    </w:p>
    <w:p w:rsidR="00DD7AC9" w:rsidRDefault="001F72B6" w:rsidP="004655DF">
      <w:pPr>
        <w:pStyle w:val="ListParagraph"/>
        <w:numPr>
          <w:ilvl w:val="1"/>
          <w:numId w:val="8"/>
        </w:numPr>
        <w:ind w:left="567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Paul Thomas questioned if </w:t>
      </w:r>
      <w:r w:rsidR="008E18E5">
        <w:rPr>
          <w:rFonts w:asciiTheme="minorHAnsi" w:hAnsiTheme="minorHAnsi" w:cs="Calibri"/>
        </w:rPr>
        <w:t xml:space="preserve">the </w:t>
      </w:r>
      <w:r>
        <w:rPr>
          <w:rFonts w:asciiTheme="minorHAnsi" w:hAnsiTheme="minorHAnsi" w:cs="Calibri"/>
        </w:rPr>
        <w:t xml:space="preserve">housing group could be widened to </w:t>
      </w:r>
      <w:r w:rsidR="007F5BFC">
        <w:rPr>
          <w:rFonts w:asciiTheme="minorHAnsi" w:hAnsiTheme="minorHAnsi" w:cs="Calibri"/>
        </w:rPr>
        <w:t>incorporate</w:t>
      </w:r>
      <w:r>
        <w:rPr>
          <w:rFonts w:asciiTheme="minorHAnsi" w:hAnsiTheme="minorHAnsi" w:cs="Calibri"/>
        </w:rPr>
        <w:t xml:space="preserve"> business growth also. </w:t>
      </w:r>
      <w:r w:rsidR="00DD7AC9">
        <w:rPr>
          <w:rFonts w:asciiTheme="minorHAnsi" w:hAnsiTheme="minorHAnsi" w:cs="Calibri"/>
        </w:rPr>
        <w:t xml:space="preserve"> </w:t>
      </w:r>
    </w:p>
    <w:p w:rsidR="001F72B6" w:rsidRDefault="00B55915" w:rsidP="004655DF">
      <w:pPr>
        <w:pStyle w:val="ListParagraph"/>
        <w:numPr>
          <w:ilvl w:val="1"/>
          <w:numId w:val="8"/>
        </w:numPr>
        <w:ind w:left="567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David Rayner </w:t>
      </w:r>
      <w:r w:rsidR="007F5BFC">
        <w:rPr>
          <w:rFonts w:asciiTheme="minorHAnsi" w:hAnsiTheme="minorHAnsi" w:cs="Calibri"/>
        </w:rPr>
        <w:t>queried</w:t>
      </w:r>
      <w:r>
        <w:rPr>
          <w:rFonts w:asciiTheme="minorHAnsi" w:hAnsiTheme="minorHAnsi" w:cs="Calibri"/>
        </w:rPr>
        <w:t xml:space="preserve"> how feedback should be </w:t>
      </w:r>
      <w:r w:rsidR="007F5BFC">
        <w:rPr>
          <w:rFonts w:asciiTheme="minorHAnsi" w:hAnsiTheme="minorHAnsi" w:cs="Calibri"/>
        </w:rPr>
        <w:t>received;</w:t>
      </w:r>
      <w:r>
        <w:rPr>
          <w:rFonts w:asciiTheme="minorHAnsi" w:hAnsiTheme="minorHAnsi" w:cs="Calibri"/>
        </w:rPr>
        <w:t xml:space="preserve"> Adam confirmed all </w:t>
      </w:r>
      <w:r w:rsidR="007F5BFC">
        <w:rPr>
          <w:rFonts w:asciiTheme="minorHAnsi" w:hAnsiTheme="minorHAnsi" w:cs="Calibri"/>
        </w:rPr>
        <w:t>feedback</w:t>
      </w:r>
      <w:r>
        <w:rPr>
          <w:rFonts w:asciiTheme="minorHAnsi" w:hAnsiTheme="minorHAnsi" w:cs="Calibri"/>
        </w:rPr>
        <w:t xml:space="preserve"> should come back to the South East LEP team. </w:t>
      </w:r>
    </w:p>
    <w:p w:rsidR="00B55915" w:rsidRPr="00BB0771" w:rsidRDefault="00B55915" w:rsidP="004655DF">
      <w:pPr>
        <w:pStyle w:val="ListParagraph"/>
        <w:numPr>
          <w:ilvl w:val="1"/>
          <w:numId w:val="8"/>
        </w:numPr>
        <w:ind w:left="567"/>
        <w:rPr>
          <w:rFonts w:asciiTheme="minorHAnsi" w:hAnsiTheme="minorHAnsi" w:cs="Calibri"/>
          <w:b/>
          <w:u w:val="single"/>
        </w:rPr>
      </w:pPr>
      <w:r w:rsidRPr="00BB0771">
        <w:rPr>
          <w:rFonts w:asciiTheme="minorHAnsi" w:hAnsiTheme="minorHAnsi" w:cs="Calibri"/>
          <w:b/>
          <w:u w:val="single"/>
        </w:rPr>
        <w:t>Agreed to progress paper.</w:t>
      </w:r>
    </w:p>
    <w:p w:rsidR="008F4AB9" w:rsidRPr="008F4AB9" w:rsidRDefault="00DD7AC9" w:rsidP="00DD7AC9">
      <w:pPr>
        <w:tabs>
          <w:tab w:val="left" w:pos="1075"/>
        </w:tabs>
        <w:ind w:left="567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</w:r>
    </w:p>
    <w:p w:rsidR="00AB1CF4" w:rsidRDefault="003F1AFD" w:rsidP="00C96821">
      <w:pPr>
        <w:pStyle w:val="ListParagraph"/>
        <w:numPr>
          <w:ilvl w:val="0"/>
          <w:numId w:val="8"/>
        </w:numPr>
        <w:ind w:left="567"/>
        <w:contextualSpacing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EU Funded Projects</w:t>
      </w:r>
    </w:p>
    <w:p w:rsidR="00CF6986" w:rsidRDefault="00CF6986" w:rsidP="00CF6986">
      <w:pPr>
        <w:pStyle w:val="ListParagraph"/>
        <w:ind w:left="567"/>
        <w:contextualSpacing w:val="0"/>
        <w:rPr>
          <w:rFonts w:asciiTheme="minorHAnsi" w:hAnsiTheme="minorHAnsi" w:cs="Calibri"/>
          <w:b/>
        </w:rPr>
      </w:pPr>
    </w:p>
    <w:p w:rsidR="00BB0771" w:rsidRDefault="00BB0771" w:rsidP="007F5BFC">
      <w:pPr>
        <w:pStyle w:val="ListParagraph"/>
        <w:numPr>
          <w:ilvl w:val="1"/>
          <w:numId w:val="8"/>
        </w:numPr>
        <w:ind w:left="284" w:firstLine="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Lorraine </w:t>
      </w:r>
      <w:r w:rsidR="00396707">
        <w:rPr>
          <w:rFonts w:asciiTheme="minorHAnsi" w:hAnsiTheme="minorHAnsi" w:cs="Calibri"/>
        </w:rPr>
        <w:t xml:space="preserve">George </w:t>
      </w:r>
      <w:r>
        <w:rPr>
          <w:rFonts w:asciiTheme="minorHAnsi" w:hAnsiTheme="minorHAnsi" w:cs="Calibri"/>
        </w:rPr>
        <w:t xml:space="preserve">noted the South East LEP were in the Top 7 for commitment of ESIF funds and were on track for very good trajectory before Brexit. </w:t>
      </w:r>
    </w:p>
    <w:p w:rsidR="00BB0771" w:rsidRDefault="007F5BFC" w:rsidP="007F5BFC">
      <w:pPr>
        <w:pStyle w:val="ListParagraph"/>
        <w:numPr>
          <w:ilvl w:val="1"/>
          <w:numId w:val="8"/>
        </w:numPr>
        <w:ind w:left="284" w:firstLine="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George Kieffer commented on the National Growth Board; a letter has been received stating all projects contracted prior to the Autumn Statement would proceed for the contracted period of time; future projects would need to align with national aspirations. </w:t>
      </w:r>
    </w:p>
    <w:p w:rsidR="000D10F2" w:rsidRDefault="000D10F2" w:rsidP="007F5BFC">
      <w:pPr>
        <w:pStyle w:val="ListParagraph"/>
        <w:numPr>
          <w:ilvl w:val="1"/>
          <w:numId w:val="8"/>
        </w:numPr>
        <w:ind w:left="284" w:firstLine="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Lorraine advised the group any projects funded pre-Brexit would need to adhere to EU standards. </w:t>
      </w:r>
    </w:p>
    <w:p w:rsidR="000D10F2" w:rsidRDefault="000D10F2" w:rsidP="007F5BFC">
      <w:pPr>
        <w:pStyle w:val="ListParagraph"/>
        <w:numPr>
          <w:ilvl w:val="1"/>
          <w:numId w:val="8"/>
        </w:numPr>
        <w:ind w:left="284" w:firstLine="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Lorraine and Jo</w:t>
      </w:r>
      <w:r w:rsidR="008E18E5">
        <w:rPr>
          <w:rFonts w:asciiTheme="minorHAnsi" w:hAnsiTheme="minorHAnsi" w:cs="Calibri"/>
        </w:rPr>
        <w:t xml:space="preserve"> Simmons </w:t>
      </w:r>
      <w:r>
        <w:rPr>
          <w:rFonts w:asciiTheme="minorHAnsi" w:hAnsiTheme="minorHAnsi" w:cs="Calibri"/>
        </w:rPr>
        <w:t xml:space="preserve">are currently compiling a list of pipeline </w:t>
      </w:r>
      <w:r w:rsidR="007D0DD8">
        <w:rPr>
          <w:rFonts w:asciiTheme="minorHAnsi" w:hAnsiTheme="minorHAnsi" w:cs="Calibri"/>
        </w:rPr>
        <w:t>projects for</w:t>
      </w:r>
      <w:r>
        <w:rPr>
          <w:rFonts w:asciiTheme="minorHAnsi" w:hAnsiTheme="minorHAnsi" w:cs="Calibri"/>
        </w:rPr>
        <w:t xml:space="preserve"> DCLG next Friday.</w:t>
      </w:r>
    </w:p>
    <w:p w:rsidR="000D10F2" w:rsidRDefault="000D10F2" w:rsidP="007F5BFC">
      <w:pPr>
        <w:pStyle w:val="ListParagraph"/>
        <w:numPr>
          <w:ilvl w:val="1"/>
          <w:numId w:val="8"/>
        </w:numPr>
        <w:ind w:left="284" w:firstLine="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There is information that calls for all 3 </w:t>
      </w:r>
      <w:r w:rsidR="007D0DD8">
        <w:rPr>
          <w:rFonts w:asciiTheme="minorHAnsi" w:hAnsiTheme="minorHAnsi" w:cs="Calibri"/>
        </w:rPr>
        <w:t>priorities</w:t>
      </w:r>
      <w:r>
        <w:rPr>
          <w:rFonts w:asciiTheme="minorHAnsi" w:hAnsiTheme="minorHAnsi" w:cs="Calibri"/>
        </w:rPr>
        <w:t xml:space="preserve"> will be open in the near future. </w:t>
      </w:r>
    </w:p>
    <w:p w:rsidR="00A13C21" w:rsidRDefault="00A13C21" w:rsidP="007F5BFC">
      <w:pPr>
        <w:pStyle w:val="ListParagraph"/>
        <w:numPr>
          <w:ilvl w:val="1"/>
          <w:numId w:val="8"/>
        </w:numPr>
        <w:ind w:left="284" w:firstLine="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EAFRD Funding – to date only £214thoasand</w:t>
      </w:r>
      <w:r w:rsidR="000E6150">
        <w:rPr>
          <w:rFonts w:asciiTheme="minorHAnsi" w:hAnsiTheme="minorHAnsi" w:cs="Calibri"/>
        </w:rPr>
        <w:t xml:space="preserve"> grant money has been awarded</w:t>
      </w:r>
      <w:r>
        <w:rPr>
          <w:rFonts w:asciiTheme="minorHAnsi" w:hAnsiTheme="minorHAnsi" w:cs="Calibri"/>
        </w:rPr>
        <w:t xml:space="preserve">; they are currently waiting for the next call to open. </w:t>
      </w:r>
    </w:p>
    <w:p w:rsidR="00A13C21" w:rsidRDefault="00A13C21" w:rsidP="007F5BFC">
      <w:pPr>
        <w:pStyle w:val="ListParagraph"/>
        <w:numPr>
          <w:ilvl w:val="1"/>
          <w:numId w:val="8"/>
        </w:numPr>
        <w:ind w:left="284" w:firstLine="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Louise</w:t>
      </w:r>
      <w:r w:rsidR="00396707">
        <w:rPr>
          <w:rFonts w:asciiTheme="minorHAnsi" w:hAnsiTheme="minorHAnsi" w:cs="Calibri"/>
        </w:rPr>
        <w:t xml:space="preserve"> Aitken</w:t>
      </w:r>
      <w:r>
        <w:rPr>
          <w:rFonts w:asciiTheme="minorHAnsi" w:hAnsiTheme="minorHAnsi" w:cs="Calibri"/>
        </w:rPr>
        <w:t xml:space="preserve"> thanked her </w:t>
      </w:r>
      <w:r w:rsidR="007D0DD8">
        <w:rPr>
          <w:rFonts w:asciiTheme="minorHAnsi" w:hAnsiTheme="minorHAnsi" w:cs="Calibri"/>
        </w:rPr>
        <w:t>predecessor</w:t>
      </w:r>
      <w:r>
        <w:rPr>
          <w:rFonts w:asciiTheme="minorHAnsi" w:hAnsiTheme="minorHAnsi" w:cs="Calibri"/>
        </w:rPr>
        <w:t xml:space="preserve"> and partners for work </w:t>
      </w:r>
      <w:r w:rsidR="007D0DD8">
        <w:rPr>
          <w:rFonts w:asciiTheme="minorHAnsi" w:hAnsiTheme="minorHAnsi" w:cs="Calibri"/>
        </w:rPr>
        <w:t>completed</w:t>
      </w:r>
      <w:r>
        <w:rPr>
          <w:rFonts w:asciiTheme="minorHAnsi" w:hAnsiTheme="minorHAnsi" w:cs="Calibri"/>
        </w:rPr>
        <w:t xml:space="preserve"> to date. </w:t>
      </w:r>
    </w:p>
    <w:p w:rsidR="00A13C21" w:rsidRDefault="000E6150" w:rsidP="007F5BFC">
      <w:pPr>
        <w:pStyle w:val="ListParagraph"/>
        <w:numPr>
          <w:ilvl w:val="1"/>
          <w:numId w:val="8"/>
        </w:numPr>
        <w:ind w:left="284" w:firstLine="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Louise advised the </w:t>
      </w:r>
      <w:r w:rsidR="00CF6986">
        <w:rPr>
          <w:rFonts w:asciiTheme="minorHAnsi" w:hAnsiTheme="minorHAnsi" w:cs="Calibri"/>
        </w:rPr>
        <w:t>group</w:t>
      </w:r>
      <w:r>
        <w:rPr>
          <w:rFonts w:asciiTheme="minorHAnsi" w:hAnsiTheme="minorHAnsi" w:cs="Calibri"/>
        </w:rPr>
        <w:t xml:space="preserve"> t</w:t>
      </w:r>
      <w:r w:rsidR="00A13C21">
        <w:rPr>
          <w:rFonts w:asciiTheme="minorHAnsi" w:hAnsiTheme="minorHAnsi" w:cs="Calibri"/>
        </w:rPr>
        <w:t xml:space="preserve">he ESIF funding is well aligned with </w:t>
      </w:r>
      <w:r w:rsidR="007D0DD8">
        <w:rPr>
          <w:rFonts w:asciiTheme="minorHAnsi" w:hAnsiTheme="minorHAnsi" w:cs="Calibri"/>
        </w:rPr>
        <w:t>aspirations</w:t>
      </w:r>
      <w:r w:rsidR="00A13C21">
        <w:rPr>
          <w:rFonts w:asciiTheme="minorHAnsi" w:hAnsiTheme="minorHAnsi" w:cs="Calibri"/>
        </w:rPr>
        <w:t xml:space="preserve"> of the South East LEP. </w:t>
      </w:r>
    </w:p>
    <w:p w:rsidR="00A13C21" w:rsidRDefault="00A13C21" w:rsidP="007F5BFC">
      <w:pPr>
        <w:pStyle w:val="ListParagraph"/>
        <w:numPr>
          <w:ilvl w:val="1"/>
          <w:numId w:val="8"/>
        </w:numPr>
        <w:ind w:left="284" w:firstLine="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lastRenderedPageBreak/>
        <w:t xml:space="preserve">There is currently £14million </w:t>
      </w:r>
      <w:r w:rsidR="007D0DD8">
        <w:rPr>
          <w:rFonts w:asciiTheme="minorHAnsi" w:hAnsiTheme="minorHAnsi" w:cs="Calibri"/>
        </w:rPr>
        <w:t>available</w:t>
      </w:r>
      <w:r>
        <w:rPr>
          <w:rFonts w:asciiTheme="minorHAnsi" w:hAnsiTheme="minorHAnsi" w:cs="Calibri"/>
        </w:rPr>
        <w:t xml:space="preserve">, calls for ideas will be closed next Friday and Louise will be working closely with local partners to reflect priorities. </w:t>
      </w:r>
    </w:p>
    <w:p w:rsidR="00396707" w:rsidRDefault="00396707" w:rsidP="007F5BFC">
      <w:pPr>
        <w:pStyle w:val="ListParagraph"/>
        <w:numPr>
          <w:ilvl w:val="1"/>
          <w:numId w:val="8"/>
        </w:numPr>
        <w:ind w:left="284" w:firstLine="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Jo Simmons offered a high level summary on current and pipeline ERDF projects. </w:t>
      </w:r>
    </w:p>
    <w:p w:rsidR="00DE6AB2" w:rsidRPr="00BB0771" w:rsidRDefault="00DE6AB2" w:rsidP="007F5BFC">
      <w:pPr>
        <w:pStyle w:val="ListParagraph"/>
        <w:numPr>
          <w:ilvl w:val="1"/>
          <w:numId w:val="8"/>
        </w:numPr>
        <w:ind w:left="284" w:firstLine="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Kevin Bentley requested further </w:t>
      </w:r>
      <w:r w:rsidR="007D0DD8">
        <w:rPr>
          <w:rFonts w:asciiTheme="minorHAnsi" w:hAnsiTheme="minorHAnsi" w:cs="Calibri"/>
        </w:rPr>
        <w:t>information on</w:t>
      </w:r>
      <w:r>
        <w:rPr>
          <w:rFonts w:asciiTheme="minorHAnsi" w:hAnsiTheme="minorHAnsi" w:cs="Calibri"/>
        </w:rPr>
        <w:t xml:space="preserve"> the 8 projects </w:t>
      </w:r>
      <w:r w:rsidR="007D0DD8">
        <w:rPr>
          <w:rFonts w:asciiTheme="minorHAnsi" w:hAnsiTheme="minorHAnsi" w:cs="Calibri"/>
        </w:rPr>
        <w:t>within</w:t>
      </w:r>
      <w:r>
        <w:rPr>
          <w:rFonts w:asciiTheme="minorHAnsi" w:hAnsiTheme="minorHAnsi" w:cs="Calibri"/>
        </w:rPr>
        <w:t xml:space="preserve"> ERDF and also to find out how businesses hear about support that is available for them. Kevin also asked if as the board they should be advising </w:t>
      </w:r>
      <w:r w:rsidR="00CE0D4C">
        <w:rPr>
          <w:rFonts w:asciiTheme="minorHAnsi" w:hAnsiTheme="minorHAnsi" w:cs="Calibri"/>
        </w:rPr>
        <w:t>local businesses of the offers; this was confirmed</w:t>
      </w:r>
    </w:p>
    <w:p w:rsidR="00BB0771" w:rsidRPr="00AB1CF4" w:rsidRDefault="00BB0771" w:rsidP="00C96821">
      <w:pPr>
        <w:pStyle w:val="ListParagraph"/>
        <w:ind w:left="567"/>
        <w:rPr>
          <w:rFonts w:asciiTheme="minorHAnsi" w:hAnsiTheme="minorHAnsi" w:cs="Calibri"/>
          <w:b/>
        </w:rPr>
      </w:pPr>
    </w:p>
    <w:p w:rsidR="003F1AFD" w:rsidRDefault="003F1AFD" w:rsidP="00C96821">
      <w:pPr>
        <w:pStyle w:val="ListParagraph"/>
        <w:numPr>
          <w:ilvl w:val="0"/>
          <w:numId w:val="8"/>
        </w:numPr>
        <w:ind w:left="567"/>
        <w:contextualSpacing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North Kent Enterprise Zone: MOU &amp; Progress</w:t>
      </w:r>
    </w:p>
    <w:p w:rsidR="00CF6986" w:rsidRDefault="00CF6986" w:rsidP="00CF6986">
      <w:pPr>
        <w:pStyle w:val="ListParagraph"/>
        <w:ind w:left="567"/>
        <w:contextualSpacing w:val="0"/>
        <w:rPr>
          <w:rFonts w:asciiTheme="minorHAnsi" w:hAnsiTheme="minorHAnsi" w:cs="Calibri"/>
          <w:b/>
        </w:rPr>
      </w:pPr>
    </w:p>
    <w:p w:rsidR="00DE6AB2" w:rsidRPr="00DF76ED" w:rsidRDefault="007D0DD8" w:rsidP="00DE6AB2">
      <w:pPr>
        <w:pStyle w:val="ListParagraph"/>
        <w:numPr>
          <w:ilvl w:val="1"/>
          <w:numId w:val="8"/>
        </w:numPr>
        <w:contextualSpacing w:val="0"/>
        <w:rPr>
          <w:rFonts w:asciiTheme="minorHAnsi" w:hAnsiTheme="minorHAnsi" w:cs="Calibri"/>
          <w:b/>
        </w:rPr>
      </w:pPr>
      <w:r w:rsidRPr="00DF76ED">
        <w:rPr>
          <w:rFonts w:asciiTheme="minorHAnsi" w:hAnsiTheme="minorHAnsi" w:cs="Calibri"/>
        </w:rPr>
        <w:t xml:space="preserve">Adam commented on the excellent progress that </w:t>
      </w:r>
      <w:r>
        <w:rPr>
          <w:rFonts w:asciiTheme="minorHAnsi" w:hAnsiTheme="minorHAnsi" w:cs="Calibri"/>
        </w:rPr>
        <w:t xml:space="preserve">has been made in the </w:t>
      </w:r>
      <w:r w:rsidRPr="00DF76ED">
        <w:rPr>
          <w:rFonts w:asciiTheme="minorHAnsi" w:hAnsiTheme="minorHAnsi" w:cs="Calibri"/>
        </w:rPr>
        <w:t xml:space="preserve">last year by the North Kent enterprise zone. </w:t>
      </w:r>
      <w:r w:rsidR="00DF76ED" w:rsidRPr="00DF76ED">
        <w:rPr>
          <w:rFonts w:asciiTheme="minorHAnsi" w:hAnsiTheme="minorHAnsi" w:cs="Calibri"/>
        </w:rPr>
        <w:t xml:space="preserve">Responsibility has been delegated to Adam </w:t>
      </w:r>
      <w:r w:rsidRPr="00DF76ED">
        <w:rPr>
          <w:rFonts w:asciiTheme="minorHAnsi" w:hAnsiTheme="minorHAnsi" w:cs="Calibri"/>
        </w:rPr>
        <w:t>Bryan;</w:t>
      </w:r>
      <w:r w:rsidR="00DF76ED" w:rsidRPr="00DF76ED">
        <w:rPr>
          <w:rFonts w:asciiTheme="minorHAnsi" w:hAnsiTheme="minorHAnsi" w:cs="Calibri"/>
        </w:rPr>
        <w:t xml:space="preserve"> this was decided </w:t>
      </w:r>
      <w:r w:rsidRPr="00DF76ED">
        <w:rPr>
          <w:rFonts w:asciiTheme="minorHAnsi" w:hAnsiTheme="minorHAnsi" w:cs="Calibri"/>
        </w:rPr>
        <w:t>at</w:t>
      </w:r>
      <w:r w:rsidR="00DF76ED" w:rsidRPr="00DF76ED">
        <w:rPr>
          <w:rFonts w:asciiTheme="minorHAnsi" w:hAnsiTheme="minorHAnsi" w:cs="Calibri"/>
        </w:rPr>
        <w:t xml:space="preserve"> the recent Accountability Board meeting. </w:t>
      </w:r>
    </w:p>
    <w:p w:rsidR="00DE6AB2" w:rsidRDefault="00DE6AB2" w:rsidP="00C96821">
      <w:pPr>
        <w:pStyle w:val="ListParagraph"/>
        <w:ind w:left="567"/>
        <w:contextualSpacing w:val="0"/>
        <w:rPr>
          <w:rFonts w:asciiTheme="minorHAnsi" w:hAnsiTheme="minorHAnsi" w:cs="Calibri"/>
          <w:b/>
        </w:rPr>
      </w:pPr>
    </w:p>
    <w:p w:rsidR="003F1AFD" w:rsidRDefault="003F1AFD" w:rsidP="00C96821">
      <w:pPr>
        <w:pStyle w:val="ListParagraph"/>
        <w:numPr>
          <w:ilvl w:val="0"/>
          <w:numId w:val="8"/>
        </w:numPr>
        <w:ind w:left="567"/>
        <w:contextualSpacing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AOB</w:t>
      </w:r>
    </w:p>
    <w:p w:rsidR="00CF6986" w:rsidRDefault="00CF6986" w:rsidP="00CF6986">
      <w:pPr>
        <w:pStyle w:val="ListParagraph"/>
        <w:ind w:left="567"/>
        <w:contextualSpacing w:val="0"/>
        <w:rPr>
          <w:rFonts w:asciiTheme="minorHAnsi" w:hAnsiTheme="minorHAnsi" w:cs="Calibri"/>
          <w:b/>
        </w:rPr>
      </w:pPr>
    </w:p>
    <w:p w:rsidR="00DF76ED" w:rsidRDefault="00DF76ED" w:rsidP="00DF76ED">
      <w:pPr>
        <w:pStyle w:val="ListParagraph"/>
        <w:numPr>
          <w:ilvl w:val="1"/>
          <w:numId w:val="8"/>
        </w:numPr>
        <w:rPr>
          <w:rFonts w:asciiTheme="minorHAnsi" w:hAnsiTheme="minorHAnsi" w:cs="Calibri"/>
        </w:rPr>
      </w:pPr>
      <w:r w:rsidRPr="00DF76ED">
        <w:rPr>
          <w:rFonts w:asciiTheme="minorHAnsi" w:hAnsiTheme="minorHAnsi" w:cs="Calibri"/>
        </w:rPr>
        <w:t xml:space="preserve">The provisional </w:t>
      </w:r>
      <w:r w:rsidR="007D0DD8" w:rsidRPr="00DF76ED">
        <w:rPr>
          <w:rFonts w:asciiTheme="minorHAnsi" w:hAnsiTheme="minorHAnsi" w:cs="Calibri"/>
        </w:rPr>
        <w:t>calendar</w:t>
      </w:r>
      <w:r w:rsidRPr="00DF76ED">
        <w:rPr>
          <w:rFonts w:asciiTheme="minorHAnsi" w:hAnsiTheme="minorHAnsi" w:cs="Calibri"/>
        </w:rPr>
        <w:t xml:space="preserve"> of board meetings up to March 2018 has been </w:t>
      </w:r>
      <w:r w:rsidR="007D0DD8" w:rsidRPr="00DF76ED">
        <w:rPr>
          <w:rFonts w:asciiTheme="minorHAnsi" w:hAnsiTheme="minorHAnsi" w:cs="Calibri"/>
        </w:rPr>
        <w:t>shared</w:t>
      </w:r>
      <w:r w:rsidR="00381010">
        <w:rPr>
          <w:rFonts w:asciiTheme="minorHAnsi" w:hAnsiTheme="minorHAnsi" w:cs="Calibri"/>
        </w:rPr>
        <w:t xml:space="preserve"> with the board papers</w:t>
      </w:r>
      <w:r w:rsidR="007D0DD8" w:rsidRPr="00DF76ED">
        <w:rPr>
          <w:rFonts w:asciiTheme="minorHAnsi" w:hAnsiTheme="minorHAnsi" w:cs="Calibri"/>
        </w:rPr>
        <w:t>;</w:t>
      </w:r>
      <w:r w:rsidRPr="00DF76ED">
        <w:rPr>
          <w:rFonts w:asciiTheme="minorHAnsi" w:hAnsiTheme="minorHAnsi" w:cs="Calibri"/>
        </w:rPr>
        <w:t xml:space="preserve"> these will be confirmed and sent out in the near future. </w:t>
      </w:r>
    </w:p>
    <w:p w:rsidR="00DF76ED" w:rsidRDefault="00DF76ED" w:rsidP="00DF76ED">
      <w:pPr>
        <w:pStyle w:val="ListParagraph"/>
        <w:numPr>
          <w:ilvl w:val="1"/>
          <w:numId w:val="8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Jo James asked for further information regarding the Universities expression of interest for </w:t>
      </w:r>
      <w:r w:rsidR="00381010">
        <w:rPr>
          <w:rFonts w:asciiTheme="minorHAnsi" w:hAnsiTheme="minorHAnsi" w:cs="Calibri"/>
        </w:rPr>
        <w:t>the Science Innovation A</w:t>
      </w:r>
      <w:r>
        <w:rPr>
          <w:rFonts w:asciiTheme="minorHAnsi" w:hAnsiTheme="minorHAnsi" w:cs="Calibri"/>
        </w:rPr>
        <w:t>udit, Adam advised Jo when this has been approved the South East LEP will play a stronger role and there will be focus on innovation.</w:t>
      </w:r>
    </w:p>
    <w:p w:rsidR="00EB536F" w:rsidRDefault="00EB536F" w:rsidP="00DF76ED">
      <w:pPr>
        <w:pStyle w:val="ListParagraph"/>
        <w:numPr>
          <w:ilvl w:val="1"/>
          <w:numId w:val="8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Paul Thomas made the group aware that Redbridge Council has purchased temporary housing within Kent and other Kent locations are being looked at by </w:t>
      </w:r>
      <w:r w:rsidR="007D0DD8">
        <w:rPr>
          <w:rFonts w:asciiTheme="minorHAnsi" w:hAnsiTheme="minorHAnsi" w:cs="Calibri"/>
        </w:rPr>
        <w:t>Boroughs</w:t>
      </w:r>
      <w:r>
        <w:rPr>
          <w:rFonts w:asciiTheme="minorHAnsi" w:hAnsiTheme="minorHAnsi" w:cs="Calibri"/>
        </w:rPr>
        <w:t xml:space="preserve"> of London. Paul will be raising his concerns to Government about this. </w:t>
      </w:r>
    </w:p>
    <w:p w:rsidR="00EB536F" w:rsidRPr="00DF76ED" w:rsidRDefault="00EB536F" w:rsidP="00DF76ED">
      <w:pPr>
        <w:pStyle w:val="ListParagraph"/>
        <w:numPr>
          <w:ilvl w:val="1"/>
          <w:numId w:val="8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Nick Sandford advised the group the CLLA, 4 point plan for post Brexit is very practical and asked for the board to endorse this. </w:t>
      </w:r>
    </w:p>
    <w:p w:rsidR="00DF76ED" w:rsidRPr="00DF76ED" w:rsidRDefault="00DF76ED" w:rsidP="00DF76ED">
      <w:pPr>
        <w:pStyle w:val="ListParagraph"/>
        <w:numPr>
          <w:ilvl w:val="1"/>
          <w:numId w:val="8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Chris thanked all for their attendance. </w:t>
      </w:r>
    </w:p>
    <w:p w:rsidR="00E259DF" w:rsidRPr="00E259DF" w:rsidRDefault="00E259DF" w:rsidP="00C96821">
      <w:pPr>
        <w:ind w:left="567"/>
        <w:rPr>
          <w:rFonts w:asciiTheme="minorHAnsi" w:hAnsiTheme="minorHAnsi" w:cs="Calibri"/>
          <w:b/>
        </w:rPr>
      </w:pPr>
    </w:p>
    <w:p w:rsidR="00EF384E" w:rsidRPr="00C55CAD" w:rsidRDefault="00EF384E" w:rsidP="00C96821">
      <w:pPr>
        <w:ind w:left="567"/>
        <w:rPr>
          <w:rFonts w:ascii="Calibri" w:hAnsi="Calibri" w:cs="Arial"/>
          <w:lang w:eastAsia="en-US"/>
        </w:rPr>
      </w:pPr>
    </w:p>
    <w:p w:rsidR="00F772D4" w:rsidRDefault="00F772D4" w:rsidP="00E62D4D">
      <w:pPr>
        <w:rPr>
          <w:rFonts w:asciiTheme="minorHAnsi" w:hAnsiTheme="minorHAnsi"/>
        </w:rPr>
      </w:pPr>
    </w:p>
    <w:p w:rsidR="004A0BE6" w:rsidRPr="004A0BE6" w:rsidRDefault="004A0BE6" w:rsidP="00E62D4D">
      <w:pPr>
        <w:ind w:left="360"/>
        <w:rPr>
          <w:rFonts w:asciiTheme="minorHAnsi" w:hAnsiTheme="minorHAnsi"/>
        </w:rPr>
      </w:pPr>
    </w:p>
    <w:sectPr w:rsidR="004A0BE6" w:rsidRPr="004A0BE6" w:rsidSect="00FE0DF9">
      <w:headerReference w:type="default" r:id="rId9"/>
      <w:footerReference w:type="default" r:id="rId10"/>
      <w:pgSz w:w="11906" w:h="16838"/>
      <w:pgMar w:top="141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AF7" w:rsidRDefault="00655AF7" w:rsidP="003D40AE">
      <w:r>
        <w:separator/>
      </w:r>
    </w:p>
  </w:endnote>
  <w:endnote w:type="continuationSeparator" w:id="0">
    <w:p w:rsidR="00655AF7" w:rsidRDefault="00655AF7" w:rsidP="003D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45211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5AF7" w:rsidRDefault="00655AF7">
        <w:pPr>
          <w:pStyle w:val="Footer"/>
          <w:jc w:val="center"/>
        </w:pPr>
        <w:r w:rsidRPr="00B4598E">
          <w:rPr>
            <w:rFonts w:asciiTheme="minorHAnsi" w:hAnsiTheme="minorHAnsi"/>
            <w:sz w:val="20"/>
          </w:rPr>
          <w:fldChar w:fldCharType="begin"/>
        </w:r>
        <w:r w:rsidRPr="00B4598E">
          <w:rPr>
            <w:rFonts w:asciiTheme="minorHAnsi" w:hAnsiTheme="minorHAnsi"/>
            <w:sz w:val="20"/>
          </w:rPr>
          <w:instrText xml:space="preserve"> PAGE   \* MERGEFORMAT </w:instrText>
        </w:r>
        <w:r w:rsidRPr="00B4598E">
          <w:rPr>
            <w:rFonts w:asciiTheme="minorHAnsi" w:hAnsiTheme="minorHAnsi"/>
            <w:sz w:val="20"/>
          </w:rPr>
          <w:fldChar w:fldCharType="separate"/>
        </w:r>
        <w:r w:rsidR="00B91DAE">
          <w:rPr>
            <w:rFonts w:asciiTheme="minorHAnsi" w:hAnsiTheme="minorHAnsi"/>
            <w:noProof/>
            <w:sz w:val="20"/>
          </w:rPr>
          <w:t>2</w:t>
        </w:r>
        <w:r w:rsidRPr="00B4598E">
          <w:rPr>
            <w:rFonts w:asciiTheme="minorHAnsi" w:hAnsiTheme="minorHAnsi"/>
            <w:noProof/>
            <w:sz w:val="20"/>
          </w:rPr>
          <w:fldChar w:fldCharType="end"/>
        </w:r>
      </w:p>
    </w:sdtContent>
  </w:sdt>
  <w:p w:rsidR="00655AF7" w:rsidRDefault="00655A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AF7" w:rsidRDefault="00655AF7" w:rsidP="003D40AE">
      <w:r>
        <w:separator/>
      </w:r>
    </w:p>
  </w:footnote>
  <w:footnote w:type="continuationSeparator" w:id="0">
    <w:p w:rsidR="00655AF7" w:rsidRDefault="00655AF7" w:rsidP="003D4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927" w:rsidRDefault="00F85927">
    <w:pPr>
      <w:pStyle w:val="Header"/>
    </w:pPr>
    <w:r w:rsidRPr="008A6654">
      <w:rPr>
        <w:rFonts w:asciiTheme="minorHAnsi" w:hAnsiTheme="minorHAnsi" w:cs="Calibri"/>
        <w:b/>
        <w:noProof/>
        <w:sz w:val="22"/>
      </w:rPr>
      <w:drawing>
        <wp:anchor distT="0" distB="0" distL="114300" distR="114300" simplePos="0" relativeHeight="251659264" behindDoc="1" locked="0" layoutInCell="1" allowOverlap="0" wp14:anchorId="7D8B02F2" wp14:editId="58FCE8FC">
          <wp:simplePos x="0" y="0"/>
          <wp:positionH relativeFrom="column">
            <wp:posOffset>5172075</wp:posOffset>
          </wp:positionH>
          <wp:positionV relativeFrom="paragraph">
            <wp:posOffset>-398780</wp:posOffset>
          </wp:positionV>
          <wp:extent cx="1719580" cy="798830"/>
          <wp:effectExtent l="0" t="0" r="0" b="1270"/>
          <wp:wrapTight wrapText="bothSides">
            <wp:wrapPolygon edited="0">
              <wp:start x="0" y="0"/>
              <wp:lineTo x="0" y="21119"/>
              <wp:lineTo x="21297" y="21119"/>
              <wp:lineTo x="21297" y="0"/>
              <wp:lineTo x="0" y="0"/>
            </wp:wrapPolygon>
          </wp:wrapTight>
          <wp:docPr id="3" name="Picture 3" descr="Description: Description: \\Chesfs50\EUCHomedirs\Adam.Bryan\Desktop\South East local Enterprise Partnership logo no boundari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\\Chesfs50\EUCHomedirs\Adam.Bryan\Desktop\South East local Enterprise Partnership logo no boundari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43F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A85E96"/>
    <w:multiLevelType w:val="multilevel"/>
    <w:tmpl w:val="F5DC91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39750265"/>
    <w:multiLevelType w:val="hybridMultilevel"/>
    <w:tmpl w:val="7D4068C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04C8C"/>
    <w:multiLevelType w:val="multilevel"/>
    <w:tmpl w:val="C7BACA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4F041330"/>
    <w:multiLevelType w:val="hybridMultilevel"/>
    <w:tmpl w:val="30A0CA08"/>
    <w:lvl w:ilvl="0" w:tplc="4BE2ACE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D4691C"/>
    <w:multiLevelType w:val="multilevel"/>
    <w:tmpl w:val="023E79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19552FC"/>
    <w:multiLevelType w:val="hybridMultilevel"/>
    <w:tmpl w:val="2E2CD0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70C8C"/>
    <w:multiLevelType w:val="hybridMultilevel"/>
    <w:tmpl w:val="47423D36"/>
    <w:lvl w:ilvl="0" w:tplc="0A58181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163FDD"/>
    <w:multiLevelType w:val="hybridMultilevel"/>
    <w:tmpl w:val="2E9428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93"/>
    <w:rsid w:val="000167EF"/>
    <w:rsid w:val="00053D0E"/>
    <w:rsid w:val="000555BD"/>
    <w:rsid w:val="000634B4"/>
    <w:rsid w:val="000B15AD"/>
    <w:rsid w:val="000C255E"/>
    <w:rsid w:val="000C4382"/>
    <w:rsid w:val="000C56ED"/>
    <w:rsid w:val="000D0471"/>
    <w:rsid w:val="000D0A6F"/>
    <w:rsid w:val="000D10F2"/>
    <w:rsid w:val="000D1A99"/>
    <w:rsid w:val="000E6150"/>
    <w:rsid w:val="000F4A01"/>
    <w:rsid w:val="00112239"/>
    <w:rsid w:val="00183F98"/>
    <w:rsid w:val="001C48BB"/>
    <w:rsid w:val="001F4902"/>
    <w:rsid w:val="001F72B6"/>
    <w:rsid w:val="002021FC"/>
    <w:rsid w:val="00223AAD"/>
    <w:rsid w:val="0022631B"/>
    <w:rsid w:val="00237051"/>
    <w:rsid w:val="00270983"/>
    <w:rsid w:val="00273022"/>
    <w:rsid w:val="002D1D60"/>
    <w:rsid w:val="002E3263"/>
    <w:rsid w:val="002F5579"/>
    <w:rsid w:val="00310161"/>
    <w:rsid w:val="00334349"/>
    <w:rsid w:val="00363128"/>
    <w:rsid w:val="00372D05"/>
    <w:rsid w:val="00381010"/>
    <w:rsid w:val="003814DA"/>
    <w:rsid w:val="00396707"/>
    <w:rsid w:val="003D40AE"/>
    <w:rsid w:val="003F1AFD"/>
    <w:rsid w:val="003F7F7E"/>
    <w:rsid w:val="00406B11"/>
    <w:rsid w:val="004400E1"/>
    <w:rsid w:val="004655DF"/>
    <w:rsid w:val="004758B1"/>
    <w:rsid w:val="00480354"/>
    <w:rsid w:val="00485251"/>
    <w:rsid w:val="00496E4F"/>
    <w:rsid w:val="004A0BE6"/>
    <w:rsid w:val="004C1A70"/>
    <w:rsid w:val="004C7F1D"/>
    <w:rsid w:val="004D55E8"/>
    <w:rsid w:val="004E1462"/>
    <w:rsid w:val="00511669"/>
    <w:rsid w:val="00553068"/>
    <w:rsid w:val="005668B6"/>
    <w:rsid w:val="005B23BD"/>
    <w:rsid w:val="005E6311"/>
    <w:rsid w:val="005F2857"/>
    <w:rsid w:val="00655AF7"/>
    <w:rsid w:val="00683475"/>
    <w:rsid w:val="006B5E8C"/>
    <w:rsid w:val="007129FD"/>
    <w:rsid w:val="00752D20"/>
    <w:rsid w:val="0077119A"/>
    <w:rsid w:val="00774B11"/>
    <w:rsid w:val="00796C79"/>
    <w:rsid w:val="007A5EFB"/>
    <w:rsid w:val="007B0583"/>
    <w:rsid w:val="007B5C78"/>
    <w:rsid w:val="007C6567"/>
    <w:rsid w:val="007D0DD8"/>
    <w:rsid w:val="007D103E"/>
    <w:rsid w:val="007F5BFC"/>
    <w:rsid w:val="0086299D"/>
    <w:rsid w:val="008656AA"/>
    <w:rsid w:val="008665DC"/>
    <w:rsid w:val="00884C4F"/>
    <w:rsid w:val="008E18E5"/>
    <w:rsid w:val="008F4AB9"/>
    <w:rsid w:val="00917406"/>
    <w:rsid w:val="0093684E"/>
    <w:rsid w:val="009500F1"/>
    <w:rsid w:val="00956D08"/>
    <w:rsid w:val="009F5A3E"/>
    <w:rsid w:val="00A10D2F"/>
    <w:rsid w:val="00A13C21"/>
    <w:rsid w:val="00A165B0"/>
    <w:rsid w:val="00A25605"/>
    <w:rsid w:val="00AB1B5F"/>
    <w:rsid w:val="00AB1CF4"/>
    <w:rsid w:val="00AE6962"/>
    <w:rsid w:val="00AF0F0F"/>
    <w:rsid w:val="00B14B1B"/>
    <w:rsid w:val="00B4598E"/>
    <w:rsid w:val="00B55915"/>
    <w:rsid w:val="00B86F02"/>
    <w:rsid w:val="00B91DAE"/>
    <w:rsid w:val="00BA2137"/>
    <w:rsid w:val="00BB0771"/>
    <w:rsid w:val="00BB6938"/>
    <w:rsid w:val="00BC54E8"/>
    <w:rsid w:val="00C01978"/>
    <w:rsid w:val="00C03A6B"/>
    <w:rsid w:val="00C74E88"/>
    <w:rsid w:val="00C96821"/>
    <w:rsid w:val="00CA7D42"/>
    <w:rsid w:val="00CB5D69"/>
    <w:rsid w:val="00CD2E67"/>
    <w:rsid w:val="00CE0D4C"/>
    <w:rsid w:val="00CF6986"/>
    <w:rsid w:val="00D613E6"/>
    <w:rsid w:val="00D80557"/>
    <w:rsid w:val="00DA2015"/>
    <w:rsid w:val="00DB4317"/>
    <w:rsid w:val="00DD4E72"/>
    <w:rsid w:val="00DD7AC9"/>
    <w:rsid w:val="00DE6AB2"/>
    <w:rsid w:val="00DF76ED"/>
    <w:rsid w:val="00E259DF"/>
    <w:rsid w:val="00E348BF"/>
    <w:rsid w:val="00E37465"/>
    <w:rsid w:val="00E62D4D"/>
    <w:rsid w:val="00E64EE6"/>
    <w:rsid w:val="00E664D7"/>
    <w:rsid w:val="00E7652A"/>
    <w:rsid w:val="00EB536F"/>
    <w:rsid w:val="00EF384E"/>
    <w:rsid w:val="00F22743"/>
    <w:rsid w:val="00F255C6"/>
    <w:rsid w:val="00F33401"/>
    <w:rsid w:val="00F56693"/>
    <w:rsid w:val="00F57A17"/>
    <w:rsid w:val="00F772D4"/>
    <w:rsid w:val="00F85927"/>
    <w:rsid w:val="00FA4806"/>
    <w:rsid w:val="00FA55E0"/>
    <w:rsid w:val="00FB5C8E"/>
    <w:rsid w:val="00FE0DF9"/>
    <w:rsid w:val="00FF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693"/>
    <w:pPr>
      <w:spacing w:after="0" w:line="240" w:lineRule="auto"/>
    </w:pPr>
    <w:rPr>
      <w:rFonts w:eastAsia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605"/>
    <w:pPr>
      <w:keepNext/>
      <w:keepLines/>
      <w:spacing w:before="40" w:line="276" w:lineRule="auto"/>
      <w:outlineLvl w:val="1"/>
    </w:pPr>
    <w:rPr>
      <w:rFonts w:ascii="Cambria" w:hAnsi="Cambria"/>
      <w:color w:val="365F9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List Paragraph11,Dot pt,No Spacing1,List Paragraph Char Char Char,Indicator Text,Numbered Para 1,Bullet 1,Bullet Points,MAIN CONTENT,List Paragraph12,Bullet Style,Colorful List - Accent 11,Normal numbered"/>
    <w:basedOn w:val="Normal"/>
    <w:link w:val="ListParagraphChar"/>
    <w:uiPriority w:val="34"/>
    <w:qFormat/>
    <w:rsid w:val="00F56693"/>
    <w:pPr>
      <w:ind w:left="720"/>
      <w:contextualSpacing/>
    </w:pPr>
  </w:style>
  <w:style w:type="table" w:styleId="TableGrid">
    <w:name w:val="Table Grid"/>
    <w:basedOn w:val="TableNormal"/>
    <w:uiPriority w:val="59"/>
    <w:rsid w:val="00F56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66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00F1"/>
    <w:rPr>
      <w:color w:val="800080" w:themeColor="followedHyperlink"/>
      <w:u w:val="single"/>
    </w:rPr>
  </w:style>
  <w:style w:type="character" w:customStyle="1" w:styleId="ListParagraphChar">
    <w:name w:val="List Paragraph Char"/>
    <w:aliases w:val="F5 List Paragraph Char,List Paragraph1 Char,List Paragraph11 Char,Dot pt Char,No Spacing1 Char,List Paragraph Char Char Char Char,Indicator Text Char,Numbered Para 1 Char,Bullet 1 Char,Bullet Points Char,MAIN CONTENT Char"/>
    <w:link w:val="ListParagraph"/>
    <w:uiPriority w:val="34"/>
    <w:locked/>
    <w:rsid w:val="003D40AE"/>
    <w:rPr>
      <w:rFonts w:eastAsia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D40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0AE"/>
    <w:rPr>
      <w:rFonts w:eastAsia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D40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0AE"/>
    <w:rPr>
      <w:rFonts w:eastAsia="Times New Roman" w:cs="Times New Roman"/>
      <w:lang w:eastAsia="en-GB"/>
    </w:rPr>
  </w:style>
  <w:style w:type="paragraph" w:customStyle="1" w:styleId="Default">
    <w:name w:val="Default"/>
    <w:basedOn w:val="Normal"/>
    <w:rsid w:val="00683475"/>
    <w:pPr>
      <w:autoSpaceDE w:val="0"/>
      <w:autoSpaceDN w:val="0"/>
    </w:pPr>
    <w:rPr>
      <w:rFonts w:ascii="Calibri" w:eastAsia="Calibri" w:hAnsi="Calibri"/>
      <w:color w:val="000000"/>
    </w:rPr>
  </w:style>
  <w:style w:type="paragraph" w:styleId="FootnoteText">
    <w:name w:val="footnote text"/>
    <w:basedOn w:val="Normal"/>
    <w:link w:val="FootnoteTextChar"/>
    <w:uiPriority w:val="99"/>
    <w:unhideWhenUsed/>
    <w:rsid w:val="00F772D4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72D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F772D4"/>
    <w:rPr>
      <w:vertAlign w:val="superscript"/>
    </w:rPr>
  </w:style>
  <w:style w:type="paragraph" w:styleId="NoSpacing">
    <w:name w:val="No Spacing"/>
    <w:uiPriority w:val="1"/>
    <w:qFormat/>
    <w:rsid w:val="00F772D4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A25605"/>
    <w:rPr>
      <w:rFonts w:ascii="Cambria" w:eastAsia="Times New Roman" w:hAnsi="Cambria" w:cs="Times New Roman"/>
      <w:color w:val="365F9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03E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693"/>
    <w:pPr>
      <w:spacing w:after="0" w:line="240" w:lineRule="auto"/>
    </w:pPr>
    <w:rPr>
      <w:rFonts w:eastAsia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605"/>
    <w:pPr>
      <w:keepNext/>
      <w:keepLines/>
      <w:spacing w:before="40" w:line="276" w:lineRule="auto"/>
      <w:outlineLvl w:val="1"/>
    </w:pPr>
    <w:rPr>
      <w:rFonts w:ascii="Cambria" w:hAnsi="Cambria"/>
      <w:color w:val="365F9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List Paragraph11,Dot pt,No Spacing1,List Paragraph Char Char Char,Indicator Text,Numbered Para 1,Bullet 1,Bullet Points,MAIN CONTENT,List Paragraph12,Bullet Style,Colorful List - Accent 11,Normal numbered"/>
    <w:basedOn w:val="Normal"/>
    <w:link w:val="ListParagraphChar"/>
    <w:uiPriority w:val="34"/>
    <w:qFormat/>
    <w:rsid w:val="00F56693"/>
    <w:pPr>
      <w:ind w:left="720"/>
      <w:contextualSpacing/>
    </w:pPr>
  </w:style>
  <w:style w:type="table" w:styleId="TableGrid">
    <w:name w:val="Table Grid"/>
    <w:basedOn w:val="TableNormal"/>
    <w:uiPriority w:val="59"/>
    <w:rsid w:val="00F56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66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00F1"/>
    <w:rPr>
      <w:color w:val="800080" w:themeColor="followedHyperlink"/>
      <w:u w:val="single"/>
    </w:rPr>
  </w:style>
  <w:style w:type="character" w:customStyle="1" w:styleId="ListParagraphChar">
    <w:name w:val="List Paragraph Char"/>
    <w:aliases w:val="F5 List Paragraph Char,List Paragraph1 Char,List Paragraph11 Char,Dot pt Char,No Spacing1 Char,List Paragraph Char Char Char Char,Indicator Text Char,Numbered Para 1 Char,Bullet 1 Char,Bullet Points Char,MAIN CONTENT Char"/>
    <w:link w:val="ListParagraph"/>
    <w:uiPriority w:val="34"/>
    <w:locked/>
    <w:rsid w:val="003D40AE"/>
    <w:rPr>
      <w:rFonts w:eastAsia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D40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0AE"/>
    <w:rPr>
      <w:rFonts w:eastAsia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D40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0AE"/>
    <w:rPr>
      <w:rFonts w:eastAsia="Times New Roman" w:cs="Times New Roman"/>
      <w:lang w:eastAsia="en-GB"/>
    </w:rPr>
  </w:style>
  <w:style w:type="paragraph" w:customStyle="1" w:styleId="Default">
    <w:name w:val="Default"/>
    <w:basedOn w:val="Normal"/>
    <w:rsid w:val="00683475"/>
    <w:pPr>
      <w:autoSpaceDE w:val="0"/>
      <w:autoSpaceDN w:val="0"/>
    </w:pPr>
    <w:rPr>
      <w:rFonts w:ascii="Calibri" w:eastAsia="Calibri" w:hAnsi="Calibri"/>
      <w:color w:val="000000"/>
    </w:rPr>
  </w:style>
  <w:style w:type="paragraph" w:styleId="FootnoteText">
    <w:name w:val="footnote text"/>
    <w:basedOn w:val="Normal"/>
    <w:link w:val="FootnoteTextChar"/>
    <w:uiPriority w:val="99"/>
    <w:unhideWhenUsed/>
    <w:rsid w:val="00F772D4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72D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F772D4"/>
    <w:rPr>
      <w:vertAlign w:val="superscript"/>
    </w:rPr>
  </w:style>
  <w:style w:type="paragraph" w:styleId="NoSpacing">
    <w:name w:val="No Spacing"/>
    <w:uiPriority w:val="1"/>
    <w:qFormat/>
    <w:rsid w:val="00F772D4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A25605"/>
    <w:rPr>
      <w:rFonts w:ascii="Cambria" w:eastAsia="Times New Roman" w:hAnsi="Cambria" w:cs="Times New Roman"/>
      <w:color w:val="365F9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03E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E4B3F-CF18-4186-88F9-40CFDEB98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2558</Words>
  <Characters>14583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Adam.Bryan</dc:creator>
  <cp:lastModifiedBy>amy.beckett</cp:lastModifiedBy>
  <cp:revision>2</cp:revision>
  <cp:lastPrinted>2016-06-17T15:08:00Z</cp:lastPrinted>
  <dcterms:created xsi:type="dcterms:W3CDTF">2018-02-19T11:20:00Z</dcterms:created>
  <dcterms:modified xsi:type="dcterms:W3CDTF">2018-02-19T11:20:00Z</dcterms:modified>
</cp:coreProperties>
</file>