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1F62D7" w14:textId="4FCD14A3" w:rsidR="09813FC7" w:rsidRPr="00005F09" w:rsidRDefault="09813FC7" w:rsidP="34AE4062">
      <w:pPr>
        <w:spacing w:before="240" w:after="240"/>
        <w:rPr>
          <w:rFonts w:ascii="Calibri" w:eastAsia="Calibri" w:hAnsi="Calibri" w:cs="Calibri"/>
          <w:b/>
          <w:bCs/>
          <w:color w:val="EA5B0C" w:themeColor="accent2"/>
          <w:sz w:val="44"/>
          <w:szCs w:val="44"/>
          <w:lang w:val="en-US"/>
        </w:rPr>
      </w:pPr>
      <w:bookmarkStart w:id="0" w:name="_GoBack"/>
      <w:bookmarkEnd w:id="0"/>
      <w:r w:rsidRPr="00005F09">
        <w:rPr>
          <w:rFonts w:ascii="Calibri" w:eastAsia="Calibri" w:hAnsi="Calibri" w:cs="Calibri"/>
          <w:b/>
          <w:bCs/>
          <w:color w:val="EA5B0C" w:themeColor="accent2"/>
          <w:sz w:val="44"/>
          <w:szCs w:val="44"/>
          <w:lang w:val="en-US"/>
        </w:rPr>
        <w:t xml:space="preserve">Minutes of </w:t>
      </w:r>
      <w:r w:rsidR="43A608C5" w:rsidRPr="00005F09">
        <w:rPr>
          <w:rFonts w:ascii="Calibri" w:eastAsia="Calibri" w:hAnsi="Calibri" w:cs="Calibri"/>
          <w:b/>
          <w:bCs/>
          <w:color w:val="EA5B0C" w:themeColor="accent2"/>
          <w:sz w:val="44"/>
          <w:szCs w:val="44"/>
          <w:lang w:val="en-US"/>
        </w:rPr>
        <w:t xml:space="preserve">Strategic Board </w:t>
      </w:r>
      <w:r w:rsidR="00892E58">
        <w:rPr>
          <w:rFonts w:ascii="Calibri" w:eastAsia="Calibri" w:hAnsi="Calibri" w:cs="Calibri"/>
          <w:b/>
          <w:bCs/>
          <w:color w:val="EA5B0C" w:themeColor="accent2"/>
          <w:sz w:val="44"/>
          <w:szCs w:val="44"/>
          <w:lang w:val="en-US"/>
        </w:rPr>
        <w:t>1</w:t>
      </w:r>
      <w:r w:rsidR="00BB6FB5">
        <w:rPr>
          <w:rFonts w:ascii="Calibri" w:eastAsia="Calibri" w:hAnsi="Calibri" w:cs="Calibri"/>
          <w:b/>
          <w:bCs/>
          <w:color w:val="EA5B0C" w:themeColor="accent2"/>
          <w:sz w:val="44"/>
          <w:szCs w:val="44"/>
          <w:lang w:val="en-US"/>
        </w:rPr>
        <w:t>6</w:t>
      </w:r>
      <w:r w:rsidR="5B298A12" w:rsidRPr="00005F09">
        <w:rPr>
          <w:rFonts w:ascii="Calibri" w:eastAsia="Calibri" w:hAnsi="Calibri" w:cs="Calibri"/>
          <w:b/>
          <w:bCs/>
          <w:color w:val="EA5B0C" w:themeColor="accent2"/>
          <w:sz w:val="44"/>
          <w:szCs w:val="44"/>
          <w:vertAlign w:val="superscript"/>
          <w:lang w:val="en-US"/>
        </w:rPr>
        <w:t>th</w:t>
      </w:r>
      <w:r w:rsidR="5B298A12" w:rsidRPr="00005F09">
        <w:rPr>
          <w:rFonts w:ascii="Calibri" w:eastAsia="Calibri" w:hAnsi="Calibri" w:cs="Calibri"/>
          <w:b/>
          <w:bCs/>
          <w:color w:val="EA5B0C" w:themeColor="accent2"/>
          <w:sz w:val="44"/>
          <w:szCs w:val="44"/>
          <w:lang w:val="en-US"/>
        </w:rPr>
        <w:t xml:space="preserve"> of </w:t>
      </w:r>
      <w:r w:rsidR="00892E58">
        <w:rPr>
          <w:rFonts w:ascii="Calibri" w:eastAsia="Calibri" w:hAnsi="Calibri" w:cs="Calibri"/>
          <w:b/>
          <w:bCs/>
          <w:color w:val="EA5B0C" w:themeColor="accent2"/>
          <w:sz w:val="44"/>
          <w:szCs w:val="44"/>
          <w:lang w:val="en-US"/>
        </w:rPr>
        <w:t>Ju</w:t>
      </w:r>
      <w:r w:rsidR="00BB6FB5">
        <w:rPr>
          <w:rFonts w:ascii="Calibri" w:eastAsia="Calibri" w:hAnsi="Calibri" w:cs="Calibri"/>
          <w:b/>
          <w:bCs/>
          <w:color w:val="EA5B0C" w:themeColor="accent2"/>
          <w:sz w:val="44"/>
          <w:szCs w:val="44"/>
          <w:lang w:val="en-US"/>
        </w:rPr>
        <w:t>ly</w:t>
      </w:r>
      <w:r w:rsidR="5B298A12" w:rsidRPr="00005F09">
        <w:rPr>
          <w:rFonts w:ascii="Calibri" w:eastAsia="Calibri" w:hAnsi="Calibri" w:cs="Calibri"/>
          <w:b/>
          <w:bCs/>
          <w:color w:val="EA5B0C" w:themeColor="accent2"/>
          <w:sz w:val="44"/>
          <w:szCs w:val="44"/>
          <w:lang w:val="en-US"/>
        </w:rPr>
        <w:t xml:space="preserve"> 2020</w:t>
      </w:r>
    </w:p>
    <w:p w14:paraId="6385CF4C" w14:textId="1FA9663F" w:rsidR="067ABDB7" w:rsidRPr="00005F09" w:rsidRDefault="067ABDB7" w:rsidP="34AE4062">
      <w:pPr>
        <w:spacing w:before="240" w:after="240"/>
        <w:ind w:right="-306"/>
        <w:rPr>
          <w:rFonts w:ascii="Calibri" w:eastAsia="Calibri" w:hAnsi="Calibri" w:cs="Calibri"/>
          <w:b/>
          <w:bCs/>
          <w:color w:val="EA5B0C" w:themeColor="accent2"/>
          <w:sz w:val="28"/>
          <w:szCs w:val="28"/>
          <w:lang w:val="en-US"/>
        </w:rPr>
      </w:pPr>
      <w:r w:rsidRPr="00005F09">
        <w:rPr>
          <w:rFonts w:ascii="Calibri" w:eastAsia="Calibri" w:hAnsi="Calibri" w:cs="Calibri"/>
          <w:b/>
          <w:bCs/>
          <w:color w:val="EA5B0C" w:themeColor="accent2"/>
          <w:sz w:val="28"/>
          <w:szCs w:val="28"/>
        </w:rPr>
        <w:t>Attendees</w:t>
      </w:r>
    </w:p>
    <w:tbl>
      <w:tblPr>
        <w:tblStyle w:val="GridTable2-Accent2"/>
        <w:tblW w:w="0" w:type="auto"/>
        <w:tblLayout w:type="fixed"/>
        <w:tblLook w:val="0480" w:firstRow="0" w:lastRow="0" w:firstColumn="1" w:lastColumn="0" w:noHBand="0" w:noVBand="1"/>
      </w:tblPr>
      <w:tblGrid>
        <w:gridCol w:w="2268"/>
        <w:gridCol w:w="4820"/>
      </w:tblGrid>
      <w:tr w:rsidR="13E948C7" w:rsidRPr="00BB6FB5" w14:paraId="794FC1BA"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1354F54" w14:textId="33A8B8A8" w:rsidR="2DE6067D" w:rsidRPr="00D47CB2" w:rsidRDefault="2DE6067D" w:rsidP="13E948C7">
            <w:pPr>
              <w:rPr>
                <w:rFonts w:ascii="Calibri" w:eastAsia="Calibri" w:hAnsi="Calibri" w:cs="Calibri"/>
              </w:rPr>
            </w:pPr>
            <w:r w:rsidRPr="00D47CB2">
              <w:rPr>
                <w:rFonts w:ascii="Calibri" w:eastAsia="Calibri" w:hAnsi="Calibri" w:cs="Calibri"/>
                <w:b w:val="0"/>
                <w:bCs w:val="0"/>
              </w:rPr>
              <w:t>Chris Brodie</w:t>
            </w:r>
          </w:p>
        </w:tc>
        <w:tc>
          <w:tcPr>
            <w:tcW w:w="4820" w:type="dxa"/>
          </w:tcPr>
          <w:p w14:paraId="5F0D0002" w14:textId="725549A5" w:rsidR="6F19252A" w:rsidRPr="00D47CB2" w:rsidRDefault="6F19252A"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D47CB2">
              <w:rPr>
                <w:rFonts w:ascii="Calibri" w:eastAsia="Calibri" w:hAnsi="Calibri" w:cs="Calibri"/>
              </w:rPr>
              <w:t>Chair</w:t>
            </w:r>
          </w:p>
        </w:tc>
      </w:tr>
      <w:tr w:rsidR="13E948C7" w:rsidRPr="00BB6FB5" w14:paraId="23E92E08"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426A0ED0" w14:textId="209B28B8" w:rsidR="1F81DF59" w:rsidRPr="00D47CB2" w:rsidRDefault="1F81DF59" w:rsidP="13E948C7">
            <w:pPr>
              <w:rPr>
                <w:rFonts w:ascii="Calibri" w:eastAsia="Calibri" w:hAnsi="Calibri" w:cs="Calibri"/>
              </w:rPr>
            </w:pPr>
            <w:r w:rsidRPr="00D47CB2">
              <w:rPr>
                <w:rFonts w:ascii="Calibri" w:eastAsia="Calibri" w:hAnsi="Calibri" w:cs="Calibri"/>
                <w:b w:val="0"/>
                <w:bCs w:val="0"/>
              </w:rPr>
              <w:t>Sarah Dance</w:t>
            </w:r>
          </w:p>
        </w:tc>
        <w:tc>
          <w:tcPr>
            <w:tcW w:w="4820" w:type="dxa"/>
          </w:tcPr>
          <w:p w14:paraId="1C1FAD04" w14:textId="5088629A" w:rsidR="7FD428FC" w:rsidRPr="00D47CB2" w:rsidRDefault="7FD428FC"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D47CB2">
              <w:rPr>
                <w:rFonts w:ascii="Calibri" w:eastAsia="Calibri" w:hAnsi="Calibri" w:cs="Calibri"/>
              </w:rPr>
              <w:t>Deputy Chair</w:t>
            </w:r>
          </w:p>
        </w:tc>
      </w:tr>
      <w:tr w:rsidR="13E948C7" w:rsidRPr="00BB6FB5" w14:paraId="5259744E"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3A5A31D" w14:textId="1806FC42" w:rsidR="4AF0C087" w:rsidRPr="00D47CB2" w:rsidRDefault="4AF0C087" w:rsidP="13E948C7">
            <w:pPr>
              <w:rPr>
                <w:rFonts w:ascii="Calibri" w:eastAsia="Calibri" w:hAnsi="Calibri" w:cs="Calibri"/>
              </w:rPr>
            </w:pPr>
            <w:r w:rsidRPr="00D47CB2">
              <w:rPr>
                <w:rFonts w:ascii="Calibri" w:eastAsia="Calibri" w:hAnsi="Calibri" w:cs="Calibri"/>
                <w:b w:val="0"/>
                <w:bCs w:val="0"/>
              </w:rPr>
              <w:t>Adam Bryan</w:t>
            </w:r>
          </w:p>
        </w:tc>
        <w:tc>
          <w:tcPr>
            <w:tcW w:w="4820" w:type="dxa"/>
          </w:tcPr>
          <w:p w14:paraId="4848F1E8" w14:textId="4BC354AE" w:rsidR="4AF0C087" w:rsidRPr="00D47CB2" w:rsidRDefault="4AF0C087"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D47CB2">
              <w:rPr>
                <w:rFonts w:ascii="Calibri" w:eastAsia="Calibri" w:hAnsi="Calibri" w:cs="Calibri"/>
              </w:rPr>
              <w:t>CEO</w:t>
            </w:r>
          </w:p>
        </w:tc>
      </w:tr>
      <w:tr w:rsidR="00E82849" w:rsidRPr="00BB6FB5" w14:paraId="50163C6F" w14:textId="77777777" w:rsidTr="004A627E">
        <w:trPr>
          <w:trHeight w:val="99"/>
        </w:trPr>
        <w:tc>
          <w:tcPr>
            <w:cnfStyle w:val="001000000000" w:firstRow="0" w:lastRow="0" w:firstColumn="1" w:lastColumn="0" w:oddVBand="0" w:evenVBand="0" w:oddHBand="0" w:evenHBand="0" w:firstRowFirstColumn="0" w:firstRowLastColumn="0" w:lastRowFirstColumn="0" w:lastRowLastColumn="0"/>
            <w:tcW w:w="2268" w:type="dxa"/>
          </w:tcPr>
          <w:p w14:paraId="1B04EAF8" w14:textId="77777777" w:rsidR="00E82849" w:rsidRPr="00A43264" w:rsidRDefault="00E82849" w:rsidP="13E948C7">
            <w:pPr>
              <w:rPr>
                <w:rFonts w:ascii="Calibri" w:eastAsia="Calibri" w:hAnsi="Calibri" w:cs="Calibri"/>
              </w:rPr>
            </w:pPr>
            <w:r w:rsidRPr="00A43264">
              <w:rPr>
                <w:rFonts w:ascii="Calibri" w:eastAsia="Calibri" w:hAnsi="Calibri" w:cs="Calibri"/>
                <w:b w:val="0"/>
                <w:bCs w:val="0"/>
              </w:rPr>
              <w:t>Aideen Sadler</w:t>
            </w:r>
          </w:p>
        </w:tc>
        <w:tc>
          <w:tcPr>
            <w:tcW w:w="4820" w:type="dxa"/>
          </w:tcPr>
          <w:p w14:paraId="26B6DBAD" w14:textId="77777777" w:rsidR="00E82849" w:rsidRPr="00A43264"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A43264">
              <w:rPr>
                <w:rFonts w:ascii="Calibri" w:eastAsia="Calibri" w:hAnsi="Calibri" w:cs="Calibri"/>
              </w:rPr>
              <w:t>Opportunity South Essex</w:t>
            </w:r>
          </w:p>
        </w:tc>
      </w:tr>
      <w:tr w:rsidR="00E82849" w:rsidRPr="00BB6FB5" w14:paraId="6228D3B4"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0195E32" w14:textId="77777777" w:rsidR="00E82849" w:rsidRPr="004A627E" w:rsidRDefault="00E82849" w:rsidP="13E948C7">
            <w:pPr>
              <w:rPr>
                <w:rFonts w:ascii="Calibri" w:eastAsia="Calibri" w:hAnsi="Calibri" w:cs="Calibri"/>
              </w:rPr>
            </w:pPr>
            <w:r w:rsidRPr="004A627E">
              <w:rPr>
                <w:rFonts w:ascii="Calibri" w:eastAsia="Calibri" w:hAnsi="Calibri" w:cs="Calibri"/>
                <w:b w:val="0"/>
                <w:bCs w:val="0"/>
              </w:rPr>
              <w:t>Ana Christie</w:t>
            </w:r>
          </w:p>
        </w:tc>
        <w:tc>
          <w:tcPr>
            <w:tcW w:w="4820" w:type="dxa"/>
          </w:tcPr>
          <w:p w14:paraId="683F5EE8" w14:textId="77777777" w:rsidR="00E82849" w:rsidRPr="004A627E"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4A627E">
              <w:rPr>
                <w:rFonts w:ascii="Calibri" w:eastAsia="Calibri" w:hAnsi="Calibri" w:cs="Calibri"/>
              </w:rPr>
              <w:t>Team East Sussex</w:t>
            </w:r>
          </w:p>
        </w:tc>
      </w:tr>
      <w:tr w:rsidR="00E82849" w:rsidRPr="00BB6FB5" w14:paraId="47CEBA7B"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534E9DAB" w14:textId="77777777" w:rsidR="00E82849" w:rsidRPr="00851E20" w:rsidRDefault="00E82849" w:rsidP="13E948C7">
            <w:pPr>
              <w:rPr>
                <w:rFonts w:ascii="Calibri" w:eastAsia="Calibri" w:hAnsi="Calibri" w:cs="Calibri"/>
                <w:b w:val="0"/>
                <w:bCs w:val="0"/>
              </w:rPr>
            </w:pPr>
            <w:r w:rsidRPr="00851E20">
              <w:rPr>
                <w:rFonts w:ascii="Calibri" w:eastAsia="Calibri" w:hAnsi="Calibri" w:cs="Calibri"/>
                <w:b w:val="0"/>
                <w:bCs w:val="0"/>
              </w:rPr>
              <w:t>Angela O’Donoghue</w:t>
            </w:r>
          </w:p>
        </w:tc>
        <w:tc>
          <w:tcPr>
            <w:tcW w:w="4820" w:type="dxa"/>
          </w:tcPr>
          <w:p w14:paraId="0A039DF0" w14:textId="77777777" w:rsidR="00E82849" w:rsidRPr="00851E20"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851E20">
              <w:rPr>
                <w:rFonts w:ascii="Calibri" w:eastAsia="Calibri" w:hAnsi="Calibri" w:cs="Calibri"/>
              </w:rPr>
              <w:t>Further Education representative</w:t>
            </w:r>
          </w:p>
        </w:tc>
      </w:tr>
      <w:tr w:rsidR="00E82849" w:rsidRPr="00BB6FB5" w14:paraId="72D2105F"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0D4E6A9" w14:textId="77777777" w:rsidR="00E82849" w:rsidRPr="009F6DB2" w:rsidRDefault="00E82849" w:rsidP="13E948C7">
            <w:pPr>
              <w:rPr>
                <w:rFonts w:ascii="Calibri" w:eastAsia="Calibri" w:hAnsi="Calibri" w:cs="Calibri"/>
              </w:rPr>
            </w:pPr>
            <w:r w:rsidRPr="009F6DB2">
              <w:rPr>
                <w:rFonts w:ascii="Calibri" w:eastAsia="Calibri" w:hAnsi="Calibri" w:cs="Calibri"/>
                <w:b w:val="0"/>
                <w:bCs w:val="0"/>
              </w:rPr>
              <w:t>Carol Ford</w:t>
            </w:r>
          </w:p>
        </w:tc>
        <w:tc>
          <w:tcPr>
            <w:tcW w:w="4820" w:type="dxa"/>
          </w:tcPr>
          <w:p w14:paraId="62A1C366" w14:textId="77777777" w:rsidR="00E82849" w:rsidRPr="009F6DB2"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9F6DB2">
              <w:rPr>
                <w:rFonts w:ascii="Calibri" w:eastAsia="Calibri" w:hAnsi="Calibri" w:cs="Calibri"/>
              </w:rPr>
              <w:t>Kent and Medway Economic Partnership</w:t>
            </w:r>
          </w:p>
        </w:tc>
      </w:tr>
      <w:tr w:rsidR="00E82849" w:rsidRPr="00BB6FB5" w14:paraId="30B4C1B8"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7FCAF110" w14:textId="77777777" w:rsidR="00E82849" w:rsidRPr="00AB0EAA" w:rsidRDefault="00E82849" w:rsidP="13E948C7">
            <w:pPr>
              <w:rPr>
                <w:rFonts w:ascii="Calibri" w:eastAsia="Calibri" w:hAnsi="Calibri" w:cs="Calibri"/>
              </w:rPr>
            </w:pPr>
            <w:r w:rsidRPr="00662CCB">
              <w:rPr>
                <w:rFonts w:ascii="Calibri" w:eastAsia="Calibri" w:hAnsi="Calibri" w:cs="Calibri"/>
                <w:b w:val="0"/>
                <w:bCs w:val="0"/>
              </w:rPr>
              <w:t>Carole Barron</w:t>
            </w:r>
          </w:p>
        </w:tc>
        <w:tc>
          <w:tcPr>
            <w:tcW w:w="4820" w:type="dxa"/>
          </w:tcPr>
          <w:p w14:paraId="278EEA06" w14:textId="77777777" w:rsidR="00E82849" w:rsidRPr="00AB0EAA"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662CCB">
              <w:rPr>
                <w:rFonts w:ascii="Calibri" w:eastAsia="Calibri" w:hAnsi="Calibri" w:cs="Calibri"/>
              </w:rPr>
              <w:t>Higher Education Representative</w:t>
            </w:r>
          </w:p>
        </w:tc>
      </w:tr>
      <w:tr w:rsidR="00E82849" w:rsidRPr="00BB6FB5" w14:paraId="1A36ACE4"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1788C02" w14:textId="77777777" w:rsidR="00E82849" w:rsidRPr="009F6DB2" w:rsidRDefault="00E82849" w:rsidP="13E948C7">
            <w:pPr>
              <w:rPr>
                <w:rFonts w:ascii="Calibri" w:eastAsia="Calibri" w:hAnsi="Calibri" w:cs="Calibri"/>
              </w:rPr>
            </w:pPr>
            <w:r w:rsidRPr="009F6DB2">
              <w:rPr>
                <w:rFonts w:ascii="Calibri" w:eastAsia="Calibri" w:hAnsi="Calibri" w:cs="Calibri"/>
                <w:b w:val="0"/>
                <w:bCs w:val="0"/>
              </w:rPr>
              <w:t xml:space="preserve">Claire Lewis </w:t>
            </w:r>
          </w:p>
        </w:tc>
        <w:tc>
          <w:tcPr>
            <w:tcW w:w="4820" w:type="dxa"/>
          </w:tcPr>
          <w:p w14:paraId="289FEC3D" w14:textId="77777777" w:rsidR="00E82849" w:rsidRPr="009F6DB2"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9F6DB2">
              <w:rPr>
                <w:rFonts w:ascii="Calibri" w:eastAsia="Calibri" w:hAnsi="Calibri" w:cs="Calibri"/>
              </w:rPr>
              <w:t>Success Essex</w:t>
            </w:r>
          </w:p>
        </w:tc>
      </w:tr>
      <w:tr w:rsidR="00E82849" w:rsidRPr="00BB6FB5" w14:paraId="27640A1E"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3E935A4E" w14:textId="77777777" w:rsidR="00E82849" w:rsidRPr="006E6BC7" w:rsidRDefault="00E82849" w:rsidP="13E948C7">
            <w:pPr>
              <w:rPr>
                <w:rFonts w:ascii="Calibri" w:eastAsia="Calibri" w:hAnsi="Calibri" w:cs="Calibri"/>
              </w:rPr>
            </w:pPr>
            <w:r w:rsidRPr="006E6BC7">
              <w:rPr>
                <w:rFonts w:ascii="Calibri" w:eastAsia="Calibri" w:hAnsi="Calibri" w:cs="Calibri"/>
                <w:b w:val="0"/>
                <w:bCs w:val="0"/>
              </w:rPr>
              <w:t>Clive Soper</w:t>
            </w:r>
          </w:p>
        </w:tc>
        <w:tc>
          <w:tcPr>
            <w:tcW w:w="4820" w:type="dxa"/>
          </w:tcPr>
          <w:p w14:paraId="35FC3402" w14:textId="77777777" w:rsidR="00E82849" w:rsidRPr="006E6BC7"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6E6BC7">
              <w:rPr>
                <w:rFonts w:ascii="Calibri" w:eastAsia="Calibri" w:hAnsi="Calibri" w:cs="Calibri"/>
              </w:rPr>
              <w:t>Team East Sussex</w:t>
            </w:r>
          </w:p>
        </w:tc>
      </w:tr>
      <w:tr w:rsidR="00E82849" w:rsidRPr="00BB6FB5" w14:paraId="311BD738"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43E4EF20" w14:textId="77777777" w:rsidR="00E82849" w:rsidRPr="00A43264" w:rsidRDefault="00E82849" w:rsidP="13E948C7">
            <w:pPr>
              <w:rPr>
                <w:rFonts w:ascii="Calibri" w:eastAsia="Calibri" w:hAnsi="Calibri" w:cs="Calibri"/>
              </w:rPr>
            </w:pPr>
            <w:r w:rsidRPr="00A43264">
              <w:rPr>
                <w:rFonts w:ascii="Calibri" w:eastAsia="Calibri" w:hAnsi="Calibri" w:cs="Calibri"/>
                <w:b w:val="0"/>
                <w:bCs w:val="0"/>
              </w:rPr>
              <w:t>Cllr David Finch</w:t>
            </w:r>
          </w:p>
        </w:tc>
        <w:tc>
          <w:tcPr>
            <w:tcW w:w="4820" w:type="dxa"/>
          </w:tcPr>
          <w:p w14:paraId="40B66A61" w14:textId="77777777" w:rsidR="00E82849" w:rsidRPr="00A43264"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A43264">
              <w:rPr>
                <w:rFonts w:ascii="Calibri" w:eastAsia="Calibri" w:hAnsi="Calibri" w:cs="Calibri"/>
              </w:rPr>
              <w:t>Essex County Council</w:t>
            </w:r>
          </w:p>
        </w:tc>
      </w:tr>
      <w:tr w:rsidR="00E82849" w:rsidRPr="00BB6FB5" w14:paraId="74065F7A"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141C39DE" w14:textId="77777777" w:rsidR="00E82849" w:rsidRPr="00662CCB" w:rsidRDefault="00E82849" w:rsidP="13E948C7">
            <w:pPr>
              <w:rPr>
                <w:rFonts w:ascii="Calibri" w:eastAsia="Calibri" w:hAnsi="Calibri" w:cs="Calibri"/>
                <w:b w:val="0"/>
                <w:bCs w:val="0"/>
              </w:rPr>
            </w:pPr>
            <w:r w:rsidRPr="00662CCB">
              <w:rPr>
                <w:rFonts w:ascii="Calibri" w:eastAsia="Calibri" w:hAnsi="Calibri" w:cs="Calibri"/>
                <w:b w:val="0"/>
                <w:bCs w:val="0"/>
              </w:rPr>
              <w:t>Cllr David Monk</w:t>
            </w:r>
          </w:p>
        </w:tc>
        <w:tc>
          <w:tcPr>
            <w:tcW w:w="4820" w:type="dxa"/>
          </w:tcPr>
          <w:p w14:paraId="19E4A7CF" w14:textId="77777777" w:rsidR="00E82849" w:rsidRPr="00662CCB"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662CCB">
              <w:rPr>
                <w:rFonts w:ascii="Calibri" w:eastAsia="Calibri" w:hAnsi="Calibri" w:cs="Calibri"/>
              </w:rPr>
              <w:t>Kent District/Borough/City Councils representative</w:t>
            </w:r>
          </w:p>
        </w:tc>
      </w:tr>
      <w:tr w:rsidR="00E82849" w:rsidRPr="00BB6FB5" w14:paraId="23178A5E"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389BCC3" w14:textId="77777777" w:rsidR="00E82849" w:rsidRPr="00662CCB" w:rsidRDefault="00E82849" w:rsidP="13E948C7">
            <w:pPr>
              <w:rPr>
                <w:rFonts w:ascii="Calibri" w:eastAsia="Calibri" w:hAnsi="Calibri" w:cs="Calibri"/>
                <w:b w:val="0"/>
                <w:bCs w:val="0"/>
              </w:rPr>
            </w:pPr>
            <w:r w:rsidRPr="00662CCB">
              <w:rPr>
                <w:rFonts w:ascii="Calibri" w:eastAsia="Calibri" w:hAnsi="Calibri" w:cs="Calibri"/>
                <w:b w:val="0"/>
                <w:bCs w:val="0"/>
              </w:rPr>
              <w:t>Cllr Graham Butland</w:t>
            </w:r>
          </w:p>
        </w:tc>
        <w:tc>
          <w:tcPr>
            <w:tcW w:w="4820" w:type="dxa"/>
          </w:tcPr>
          <w:p w14:paraId="461B5EFB" w14:textId="77777777" w:rsidR="00E82849" w:rsidRPr="00662CCB"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662CCB">
              <w:rPr>
                <w:rFonts w:ascii="Calibri" w:eastAsia="Calibri" w:hAnsi="Calibri" w:cs="Calibri"/>
              </w:rPr>
              <w:t>Essex District/Borough/City Councils representative</w:t>
            </w:r>
          </w:p>
        </w:tc>
      </w:tr>
      <w:tr w:rsidR="00E82849" w:rsidRPr="00BB6FB5" w14:paraId="7707FA3A"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5924010D" w14:textId="77777777" w:rsidR="00E82849" w:rsidRPr="00AB0EAA" w:rsidRDefault="00E82849" w:rsidP="13E948C7">
            <w:pPr>
              <w:rPr>
                <w:rFonts w:ascii="Calibri" w:eastAsia="Calibri" w:hAnsi="Calibri" w:cs="Calibri"/>
              </w:rPr>
            </w:pPr>
            <w:r w:rsidRPr="00AB0EAA">
              <w:rPr>
                <w:rFonts w:ascii="Calibri" w:eastAsia="Calibri" w:hAnsi="Calibri" w:cs="Calibri"/>
                <w:b w:val="0"/>
                <w:bCs w:val="0"/>
              </w:rPr>
              <w:t>Cllr Rob Gledhill</w:t>
            </w:r>
          </w:p>
        </w:tc>
        <w:tc>
          <w:tcPr>
            <w:tcW w:w="4820" w:type="dxa"/>
          </w:tcPr>
          <w:p w14:paraId="554945CF" w14:textId="77777777" w:rsidR="00E82849" w:rsidRPr="00AB0EAA"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AB0EAA">
              <w:rPr>
                <w:rFonts w:ascii="Calibri" w:eastAsia="Calibri" w:hAnsi="Calibri" w:cs="Calibri"/>
              </w:rPr>
              <w:t>Thurrock Council</w:t>
            </w:r>
          </w:p>
        </w:tc>
      </w:tr>
      <w:tr w:rsidR="00E82849" w:rsidRPr="00BB6FB5" w14:paraId="6DAB171C"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8176FB8" w14:textId="77777777" w:rsidR="00E82849" w:rsidRPr="004A627E" w:rsidRDefault="00E82849" w:rsidP="13E948C7">
            <w:pPr>
              <w:rPr>
                <w:rFonts w:ascii="Calibri" w:eastAsia="Calibri" w:hAnsi="Calibri" w:cs="Calibri"/>
                <w:b w:val="0"/>
                <w:bCs w:val="0"/>
              </w:rPr>
            </w:pPr>
            <w:r w:rsidRPr="004A627E">
              <w:rPr>
                <w:rFonts w:ascii="Calibri" w:eastAsia="Calibri" w:hAnsi="Calibri" w:cs="Calibri"/>
                <w:b w:val="0"/>
                <w:bCs w:val="0"/>
              </w:rPr>
              <w:t>Cllr Rodney Chambers</w:t>
            </w:r>
          </w:p>
        </w:tc>
        <w:tc>
          <w:tcPr>
            <w:tcW w:w="4820" w:type="dxa"/>
          </w:tcPr>
          <w:p w14:paraId="0625A802" w14:textId="77777777" w:rsidR="00E82849" w:rsidRPr="004A627E"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4A627E">
              <w:rPr>
                <w:rFonts w:ascii="Calibri" w:eastAsia="Calibri" w:hAnsi="Calibri" w:cs="Calibri"/>
              </w:rPr>
              <w:t>Medway Council</w:t>
            </w:r>
          </w:p>
        </w:tc>
      </w:tr>
      <w:tr w:rsidR="00E82849" w:rsidRPr="00BB6FB5" w14:paraId="5C1E3CD6"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57A28AD3" w14:textId="77777777" w:rsidR="00E82849" w:rsidRPr="004A627E" w:rsidRDefault="00E82849" w:rsidP="13E948C7">
            <w:pPr>
              <w:rPr>
                <w:rFonts w:ascii="Calibri" w:eastAsia="Calibri" w:hAnsi="Calibri" w:cs="Calibri"/>
              </w:rPr>
            </w:pPr>
            <w:r w:rsidRPr="004A627E">
              <w:rPr>
                <w:rFonts w:ascii="Calibri" w:eastAsia="Calibri" w:hAnsi="Calibri" w:cs="Calibri"/>
                <w:b w:val="0"/>
                <w:bCs w:val="0"/>
              </w:rPr>
              <w:t>Cllr Roger Gough</w:t>
            </w:r>
          </w:p>
        </w:tc>
        <w:tc>
          <w:tcPr>
            <w:tcW w:w="4820" w:type="dxa"/>
          </w:tcPr>
          <w:p w14:paraId="11B4B206" w14:textId="77777777" w:rsidR="00E82849" w:rsidRPr="004A627E"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4A627E">
              <w:rPr>
                <w:rFonts w:ascii="Calibri" w:eastAsia="Calibri" w:hAnsi="Calibri" w:cs="Calibri"/>
              </w:rPr>
              <w:t>Kent County Council</w:t>
            </w:r>
          </w:p>
        </w:tc>
      </w:tr>
      <w:tr w:rsidR="00E82849" w:rsidRPr="00BB6FB5" w14:paraId="3EF74B6E"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F10C17A" w14:textId="77777777" w:rsidR="00E82849" w:rsidRPr="00D47CB2" w:rsidRDefault="00E82849" w:rsidP="13E948C7">
            <w:pPr>
              <w:rPr>
                <w:rFonts w:ascii="Calibri" w:eastAsia="Calibri" w:hAnsi="Calibri" w:cs="Calibri"/>
                <w:b w:val="0"/>
                <w:bCs w:val="0"/>
              </w:rPr>
            </w:pPr>
            <w:r w:rsidRPr="00D47CB2">
              <w:rPr>
                <w:rFonts w:ascii="Calibri" w:eastAsia="Calibri" w:hAnsi="Calibri" w:cs="Calibri"/>
                <w:b w:val="0"/>
                <w:bCs w:val="0"/>
              </w:rPr>
              <w:t>Cllr Ron Woodley</w:t>
            </w:r>
          </w:p>
        </w:tc>
        <w:tc>
          <w:tcPr>
            <w:tcW w:w="4820" w:type="dxa"/>
          </w:tcPr>
          <w:p w14:paraId="10DB0FBC" w14:textId="77777777" w:rsidR="00E82849" w:rsidRPr="00D47CB2"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D47CB2">
              <w:rPr>
                <w:rFonts w:ascii="Calibri" w:eastAsia="Calibri" w:hAnsi="Calibri" w:cs="Calibri"/>
              </w:rPr>
              <w:t>Southend Borough Council</w:t>
            </w:r>
          </w:p>
        </w:tc>
      </w:tr>
      <w:tr w:rsidR="00E82849" w:rsidRPr="00BB6FB5" w14:paraId="07A7D59A"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30159447" w14:textId="77777777" w:rsidR="00E82849" w:rsidRPr="00A43264" w:rsidRDefault="00E82849" w:rsidP="13E948C7">
            <w:pPr>
              <w:rPr>
                <w:rFonts w:ascii="Calibri" w:eastAsia="Calibri" w:hAnsi="Calibri" w:cs="Calibri"/>
              </w:rPr>
            </w:pPr>
            <w:r w:rsidRPr="00A43264">
              <w:rPr>
                <w:rFonts w:ascii="Calibri" w:eastAsia="Calibri" w:hAnsi="Calibri" w:cs="Calibri"/>
                <w:b w:val="0"/>
                <w:bCs w:val="0"/>
              </w:rPr>
              <w:t>Cllr Rupert Simmons</w:t>
            </w:r>
          </w:p>
        </w:tc>
        <w:tc>
          <w:tcPr>
            <w:tcW w:w="4820" w:type="dxa"/>
          </w:tcPr>
          <w:p w14:paraId="46E62F0D" w14:textId="77777777" w:rsidR="00E82849" w:rsidRPr="00A43264"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A43264">
              <w:rPr>
                <w:rFonts w:ascii="Calibri" w:eastAsia="Calibri" w:hAnsi="Calibri" w:cs="Calibri"/>
              </w:rPr>
              <w:t>East Sussex County Council</w:t>
            </w:r>
          </w:p>
        </w:tc>
      </w:tr>
      <w:tr w:rsidR="00E82849" w:rsidRPr="00BB6FB5" w14:paraId="70276E71"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4CBA1A2F" w14:textId="77777777" w:rsidR="00E82849" w:rsidRPr="00662CCB" w:rsidRDefault="00E82849" w:rsidP="13E948C7">
            <w:pPr>
              <w:rPr>
                <w:rFonts w:ascii="Calibri" w:eastAsia="Calibri" w:hAnsi="Calibri" w:cs="Calibri"/>
              </w:rPr>
            </w:pPr>
            <w:r w:rsidRPr="00662CCB">
              <w:rPr>
                <w:rFonts w:ascii="Calibri" w:eastAsia="Calibri" w:hAnsi="Calibri" w:cs="Calibri"/>
                <w:b w:val="0"/>
                <w:bCs w:val="0"/>
              </w:rPr>
              <w:t>Geoff Miles</w:t>
            </w:r>
          </w:p>
        </w:tc>
        <w:tc>
          <w:tcPr>
            <w:tcW w:w="4820" w:type="dxa"/>
          </w:tcPr>
          <w:p w14:paraId="1A8B617B" w14:textId="77777777" w:rsidR="00E82849" w:rsidRPr="00662CCB"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662CCB">
              <w:rPr>
                <w:rFonts w:ascii="Calibri" w:eastAsia="Calibri" w:hAnsi="Calibri" w:cs="Calibri"/>
              </w:rPr>
              <w:t>Kent and Medway Economic Partnership</w:t>
            </w:r>
          </w:p>
        </w:tc>
      </w:tr>
      <w:tr w:rsidR="00E82849" w:rsidRPr="00BB6FB5" w14:paraId="44EAC882"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33C4DF2F" w14:textId="77777777" w:rsidR="00E82849" w:rsidRPr="00085CAC" w:rsidRDefault="00E82849" w:rsidP="13E948C7">
            <w:pPr>
              <w:rPr>
                <w:rFonts w:ascii="Calibri" w:eastAsia="Calibri" w:hAnsi="Calibri" w:cs="Calibri"/>
              </w:rPr>
            </w:pPr>
            <w:r w:rsidRPr="00085CAC">
              <w:rPr>
                <w:rFonts w:ascii="Calibri" w:eastAsia="Calibri" w:hAnsi="Calibri" w:cs="Calibri"/>
                <w:b w:val="0"/>
                <w:bCs w:val="0"/>
              </w:rPr>
              <w:t>Graham Peters</w:t>
            </w:r>
          </w:p>
        </w:tc>
        <w:tc>
          <w:tcPr>
            <w:tcW w:w="4820" w:type="dxa"/>
          </w:tcPr>
          <w:p w14:paraId="22B2EAEA" w14:textId="77777777" w:rsidR="00E82849" w:rsidRPr="00085CAC"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085CAC">
              <w:rPr>
                <w:rFonts w:ascii="Calibri" w:eastAsia="Calibri" w:hAnsi="Calibri" w:cs="Calibri"/>
              </w:rPr>
              <w:t>Team East Sussex</w:t>
            </w:r>
          </w:p>
        </w:tc>
      </w:tr>
      <w:tr w:rsidR="00E82849" w:rsidRPr="00BB6FB5" w14:paraId="5B14717F"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7E1AF139" w14:textId="77777777" w:rsidR="00E82849" w:rsidRPr="009F6DB2" w:rsidRDefault="00E82849" w:rsidP="13E948C7">
            <w:pPr>
              <w:rPr>
                <w:rFonts w:ascii="Calibri" w:eastAsia="Calibri" w:hAnsi="Calibri" w:cs="Calibri"/>
              </w:rPr>
            </w:pPr>
            <w:r w:rsidRPr="009F6DB2">
              <w:rPr>
                <w:rFonts w:ascii="Calibri" w:eastAsia="Calibri" w:hAnsi="Calibri" w:cs="Calibri"/>
                <w:b w:val="0"/>
                <w:bCs w:val="0"/>
              </w:rPr>
              <w:t>Jo James</w:t>
            </w:r>
          </w:p>
        </w:tc>
        <w:tc>
          <w:tcPr>
            <w:tcW w:w="4820" w:type="dxa"/>
          </w:tcPr>
          <w:p w14:paraId="6AA51B47" w14:textId="77777777" w:rsidR="00E82849" w:rsidRPr="009F6DB2"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9F6DB2">
              <w:rPr>
                <w:rFonts w:ascii="Calibri" w:eastAsia="Calibri" w:hAnsi="Calibri" w:cs="Calibri"/>
              </w:rPr>
              <w:t>Kent and Medway Economic Partnership</w:t>
            </w:r>
          </w:p>
        </w:tc>
      </w:tr>
      <w:tr w:rsidR="00E82849" w:rsidRPr="00BB6FB5" w14:paraId="11A16E87"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3A52F4E5" w14:textId="77777777" w:rsidR="00E82849" w:rsidRPr="000A15C2" w:rsidRDefault="00E82849" w:rsidP="13E948C7">
            <w:pPr>
              <w:rPr>
                <w:rFonts w:ascii="Calibri" w:eastAsia="Calibri" w:hAnsi="Calibri" w:cs="Calibri"/>
              </w:rPr>
            </w:pPr>
            <w:r w:rsidRPr="000A15C2">
              <w:rPr>
                <w:rFonts w:ascii="Calibri" w:eastAsia="Calibri" w:hAnsi="Calibri" w:cs="Calibri"/>
                <w:b w:val="0"/>
                <w:bCs w:val="0"/>
              </w:rPr>
              <w:t>Liz Gibney</w:t>
            </w:r>
          </w:p>
        </w:tc>
        <w:tc>
          <w:tcPr>
            <w:tcW w:w="4820" w:type="dxa"/>
          </w:tcPr>
          <w:p w14:paraId="1B89D447" w14:textId="77777777" w:rsidR="00E82849" w:rsidRPr="000A15C2"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0A15C2">
              <w:rPr>
                <w:rFonts w:ascii="Calibri" w:eastAsia="Calibri" w:hAnsi="Calibri" w:cs="Calibri"/>
              </w:rPr>
              <w:t>Kent and Medway Economic Partnership</w:t>
            </w:r>
          </w:p>
        </w:tc>
      </w:tr>
      <w:tr w:rsidR="00E82849" w:rsidRPr="00BB6FB5" w14:paraId="031D7036"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7919F680" w14:textId="77777777" w:rsidR="00E82849" w:rsidRPr="00BB6FB5" w:rsidRDefault="00E82849" w:rsidP="13E948C7">
            <w:pPr>
              <w:rPr>
                <w:rFonts w:ascii="Calibri" w:eastAsia="Calibri" w:hAnsi="Calibri" w:cs="Calibri"/>
                <w:highlight w:val="yellow"/>
              </w:rPr>
            </w:pPr>
            <w:r w:rsidRPr="00595499">
              <w:rPr>
                <w:rFonts w:ascii="Calibri" w:eastAsia="Calibri" w:hAnsi="Calibri" w:cs="Calibri"/>
                <w:b w:val="0"/>
                <w:bCs w:val="0"/>
              </w:rPr>
              <w:t xml:space="preserve">Penny </w:t>
            </w:r>
            <w:proofErr w:type="spellStart"/>
            <w:r w:rsidRPr="00595499">
              <w:rPr>
                <w:rFonts w:ascii="Calibri" w:eastAsia="Calibri" w:hAnsi="Calibri" w:cs="Calibri"/>
                <w:b w:val="0"/>
                <w:bCs w:val="0"/>
              </w:rPr>
              <w:t>Shimmin</w:t>
            </w:r>
            <w:proofErr w:type="spellEnd"/>
          </w:p>
        </w:tc>
        <w:tc>
          <w:tcPr>
            <w:tcW w:w="4820" w:type="dxa"/>
          </w:tcPr>
          <w:p w14:paraId="741274F2" w14:textId="77777777" w:rsidR="00E82849" w:rsidRPr="00BB6FB5"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highlight w:val="yellow"/>
              </w:rPr>
            </w:pPr>
            <w:r w:rsidRPr="00595499">
              <w:rPr>
                <w:rFonts w:ascii="Calibri" w:eastAsia="Calibri" w:hAnsi="Calibri" w:cs="Calibri"/>
              </w:rPr>
              <w:t>Social Enterprise Representative</w:t>
            </w:r>
          </w:p>
        </w:tc>
      </w:tr>
      <w:tr w:rsidR="00E82849" w:rsidRPr="00BB6FB5" w14:paraId="6A4A0AFA" w14:textId="77777777" w:rsidTr="0078024E">
        <w:tc>
          <w:tcPr>
            <w:cnfStyle w:val="001000000000" w:firstRow="0" w:lastRow="0" w:firstColumn="1" w:lastColumn="0" w:oddVBand="0" w:evenVBand="0" w:oddHBand="0" w:evenHBand="0" w:firstRowFirstColumn="0" w:firstRowLastColumn="0" w:lastRowFirstColumn="0" w:lastRowLastColumn="0"/>
            <w:tcW w:w="2268" w:type="dxa"/>
          </w:tcPr>
          <w:p w14:paraId="1B668AAE" w14:textId="77777777" w:rsidR="00E82849" w:rsidRPr="00595499" w:rsidRDefault="00E82849" w:rsidP="13E948C7">
            <w:pPr>
              <w:rPr>
                <w:rFonts w:ascii="Calibri" w:eastAsia="Calibri" w:hAnsi="Calibri" w:cs="Calibri"/>
                <w:b w:val="0"/>
                <w:bCs w:val="0"/>
              </w:rPr>
            </w:pPr>
            <w:r w:rsidRPr="00AB0EAA">
              <w:rPr>
                <w:rFonts w:ascii="Calibri" w:eastAsia="Calibri" w:hAnsi="Calibri" w:cs="Calibri"/>
                <w:b w:val="0"/>
                <w:bCs w:val="0"/>
              </w:rPr>
              <w:t>Perry Glading</w:t>
            </w:r>
          </w:p>
        </w:tc>
        <w:tc>
          <w:tcPr>
            <w:tcW w:w="4820" w:type="dxa"/>
          </w:tcPr>
          <w:p w14:paraId="47E2FE7E" w14:textId="77777777" w:rsidR="00E82849" w:rsidRPr="00595499" w:rsidRDefault="00E82849" w:rsidP="13E948C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AB0EAA">
              <w:rPr>
                <w:rFonts w:ascii="Calibri" w:eastAsia="Calibri" w:hAnsi="Calibri" w:cs="Calibri"/>
              </w:rPr>
              <w:t>Opportunity South Essex</w:t>
            </w:r>
          </w:p>
        </w:tc>
      </w:tr>
      <w:tr w:rsidR="00E82849" w:rsidRPr="00BB6FB5" w14:paraId="078C1504" w14:textId="77777777" w:rsidTr="007802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594058B" w14:textId="77777777" w:rsidR="00E82849" w:rsidRPr="00662CCB" w:rsidRDefault="00E82849" w:rsidP="13E948C7">
            <w:pPr>
              <w:rPr>
                <w:rFonts w:ascii="Calibri" w:eastAsia="Calibri" w:hAnsi="Calibri" w:cs="Calibri"/>
              </w:rPr>
            </w:pPr>
            <w:r w:rsidRPr="00662CCB">
              <w:rPr>
                <w:rFonts w:ascii="Calibri" w:eastAsia="Calibri" w:hAnsi="Calibri" w:cs="Calibri"/>
                <w:b w:val="0"/>
                <w:bCs w:val="0"/>
              </w:rPr>
              <w:t>Richard Davidson</w:t>
            </w:r>
          </w:p>
        </w:tc>
        <w:tc>
          <w:tcPr>
            <w:tcW w:w="4820" w:type="dxa"/>
          </w:tcPr>
          <w:p w14:paraId="0AA56E7B" w14:textId="77777777" w:rsidR="00E82849" w:rsidRPr="00662CCB" w:rsidRDefault="00E82849" w:rsidP="13E948C7">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662CCB">
              <w:rPr>
                <w:rFonts w:ascii="Calibri" w:eastAsia="Calibri" w:hAnsi="Calibri" w:cs="Calibri"/>
              </w:rPr>
              <w:t>Success Essex</w:t>
            </w:r>
          </w:p>
        </w:tc>
      </w:tr>
    </w:tbl>
    <w:p w14:paraId="283BCCCE" w14:textId="5EF31578" w:rsidR="2040E4C6" w:rsidRPr="006768DE" w:rsidRDefault="2040E4C6" w:rsidP="13E948C7">
      <w:pPr>
        <w:spacing w:before="240" w:after="240"/>
        <w:ind w:left="1134" w:hanging="1134"/>
        <w:rPr>
          <w:rFonts w:ascii="Calibri" w:eastAsia="Calibri" w:hAnsi="Calibri" w:cs="Calibri"/>
          <w:sz w:val="24"/>
          <w:szCs w:val="24"/>
          <w:lang w:val="en-US"/>
        </w:rPr>
      </w:pPr>
      <w:r w:rsidRPr="006768DE">
        <w:rPr>
          <w:rFonts w:ascii="Calibri" w:eastAsia="Calibri" w:hAnsi="Calibri" w:cs="Calibri"/>
          <w:sz w:val="24"/>
          <w:szCs w:val="24"/>
        </w:rPr>
        <w:t xml:space="preserve">Apologies: </w:t>
      </w:r>
      <w:r w:rsidR="00013D2F" w:rsidRPr="006768DE">
        <w:rPr>
          <w:rFonts w:ascii="Calibri" w:eastAsia="Calibri" w:hAnsi="Calibri" w:cs="Calibri"/>
          <w:sz w:val="24"/>
          <w:szCs w:val="24"/>
        </w:rPr>
        <w:t xml:space="preserve">Miles Adcock, </w:t>
      </w:r>
      <w:r w:rsidR="00A43264" w:rsidRPr="006768DE">
        <w:rPr>
          <w:rFonts w:ascii="Calibri" w:eastAsia="Calibri" w:hAnsi="Calibri" w:cs="Calibri"/>
          <w:sz w:val="24"/>
          <w:szCs w:val="24"/>
        </w:rPr>
        <w:t>Keith Glazier</w:t>
      </w:r>
      <w:r w:rsidR="000A15C2">
        <w:rPr>
          <w:rFonts w:ascii="Calibri" w:eastAsia="Calibri" w:hAnsi="Calibri" w:cs="Calibri"/>
          <w:sz w:val="24"/>
          <w:szCs w:val="24"/>
        </w:rPr>
        <w:t>, Prof Karen Cox</w:t>
      </w:r>
      <w:r w:rsidR="00A113B2">
        <w:rPr>
          <w:rFonts w:ascii="Calibri" w:eastAsia="Calibri" w:hAnsi="Calibri" w:cs="Calibri"/>
          <w:sz w:val="24"/>
          <w:szCs w:val="24"/>
        </w:rPr>
        <w:t>, Matthew Arnold</w:t>
      </w:r>
    </w:p>
    <w:p w14:paraId="3D535562" w14:textId="39F06788" w:rsidR="2040E4C6" w:rsidRPr="00A113B2" w:rsidRDefault="2040E4C6" w:rsidP="13E948C7">
      <w:pPr>
        <w:spacing w:before="240" w:after="240"/>
        <w:ind w:left="1134" w:hanging="1134"/>
        <w:rPr>
          <w:rFonts w:ascii="Calibri" w:eastAsia="Calibri" w:hAnsi="Calibri" w:cs="Calibri"/>
          <w:b/>
          <w:color w:val="EA5B0C" w:themeColor="accent2"/>
          <w:sz w:val="28"/>
          <w:szCs w:val="24"/>
        </w:rPr>
      </w:pPr>
      <w:r w:rsidRPr="00A113B2">
        <w:rPr>
          <w:rFonts w:ascii="Calibri" w:eastAsia="Calibri" w:hAnsi="Calibri" w:cs="Calibri"/>
          <w:b/>
          <w:color w:val="EA5B0C" w:themeColor="accent2"/>
          <w:sz w:val="28"/>
          <w:szCs w:val="24"/>
        </w:rPr>
        <w:t>Other attendees:</w:t>
      </w:r>
    </w:p>
    <w:tbl>
      <w:tblPr>
        <w:tblStyle w:val="GridTable2-Accent3"/>
        <w:tblW w:w="10490" w:type="dxa"/>
        <w:tblLayout w:type="fixed"/>
        <w:tblLook w:val="0400" w:firstRow="0" w:lastRow="0" w:firstColumn="0" w:lastColumn="0" w:noHBand="0" w:noVBand="1"/>
      </w:tblPr>
      <w:tblGrid>
        <w:gridCol w:w="1843"/>
        <w:gridCol w:w="3402"/>
        <w:gridCol w:w="2126"/>
        <w:gridCol w:w="3119"/>
      </w:tblGrid>
      <w:tr w:rsidR="002001D9" w:rsidRPr="00BB6FB5" w14:paraId="2353B288" w14:textId="77777777" w:rsidTr="00E15A47">
        <w:trPr>
          <w:cnfStyle w:val="000000100000" w:firstRow="0" w:lastRow="0" w:firstColumn="0" w:lastColumn="0" w:oddVBand="0" w:evenVBand="0" w:oddHBand="1" w:evenHBand="0" w:firstRowFirstColumn="0" w:firstRowLastColumn="0" w:lastRowFirstColumn="0" w:lastRowLastColumn="0"/>
        </w:trPr>
        <w:tc>
          <w:tcPr>
            <w:tcW w:w="1843" w:type="dxa"/>
          </w:tcPr>
          <w:p w14:paraId="6F96BDE8" w14:textId="77777777" w:rsidR="002001D9" w:rsidRPr="005D6F3B" w:rsidRDefault="002001D9" w:rsidP="00706CE7">
            <w:pPr>
              <w:rPr>
                <w:rFonts w:eastAsia="Calibri" w:cstheme="minorHAnsi"/>
              </w:rPr>
            </w:pPr>
            <w:r w:rsidRPr="005D6F3B">
              <w:rPr>
                <w:rFonts w:eastAsia="Calibri" w:cstheme="minorHAnsi"/>
              </w:rPr>
              <w:t>Amy Bernardo</w:t>
            </w:r>
          </w:p>
        </w:tc>
        <w:tc>
          <w:tcPr>
            <w:tcW w:w="3402" w:type="dxa"/>
            <w:tcBorders>
              <w:right w:val="single" w:sz="24" w:space="0" w:color="8ED6E1" w:themeColor="accent3" w:themeTint="99"/>
            </w:tcBorders>
          </w:tcPr>
          <w:p w14:paraId="0500676B" w14:textId="77777777" w:rsidR="002001D9" w:rsidRPr="005D6F3B" w:rsidRDefault="002001D9" w:rsidP="00706CE7">
            <w:pPr>
              <w:rPr>
                <w:rFonts w:eastAsia="Calibri" w:cstheme="minorHAnsi"/>
              </w:rPr>
            </w:pPr>
            <w:r w:rsidRPr="005D6F3B">
              <w:rPr>
                <w:rFonts w:eastAsia="Calibri" w:cstheme="minorHAnsi"/>
              </w:rPr>
              <w:t>ECC</w:t>
            </w:r>
          </w:p>
        </w:tc>
        <w:tc>
          <w:tcPr>
            <w:tcW w:w="2126" w:type="dxa"/>
            <w:tcBorders>
              <w:left w:val="single" w:sz="24" w:space="0" w:color="8ED6E1" w:themeColor="accent3" w:themeTint="99"/>
            </w:tcBorders>
          </w:tcPr>
          <w:p w14:paraId="7B8C2A57" w14:textId="77777777" w:rsidR="002001D9" w:rsidRPr="00BC33A4" w:rsidRDefault="002001D9" w:rsidP="00706CE7">
            <w:pPr>
              <w:rPr>
                <w:rFonts w:eastAsia="Calibri" w:cstheme="minorHAnsi"/>
              </w:rPr>
            </w:pPr>
            <w:r>
              <w:rPr>
                <w:rFonts w:eastAsia="Calibri" w:cstheme="minorHAnsi"/>
              </w:rPr>
              <w:t>Tim Rignall</w:t>
            </w:r>
          </w:p>
        </w:tc>
        <w:tc>
          <w:tcPr>
            <w:tcW w:w="3119" w:type="dxa"/>
          </w:tcPr>
          <w:p w14:paraId="4B414DD5" w14:textId="77777777" w:rsidR="002001D9" w:rsidRPr="00BC33A4" w:rsidRDefault="002001D9" w:rsidP="00706CE7">
            <w:pPr>
              <w:rPr>
                <w:rFonts w:eastAsia="Calibri" w:cstheme="minorHAnsi"/>
              </w:rPr>
            </w:pPr>
            <w:r>
              <w:rPr>
                <w:rFonts w:ascii="Calibri" w:hAnsi="Calibri" w:cs="Calibri"/>
                <w:color w:val="000000"/>
              </w:rPr>
              <w:t>Southend BC</w:t>
            </w:r>
          </w:p>
        </w:tc>
      </w:tr>
      <w:tr w:rsidR="002001D9" w:rsidRPr="00BB6FB5" w14:paraId="75536971" w14:textId="77777777" w:rsidTr="00E15A47">
        <w:tc>
          <w:tcPr>
            <w:tcW w:w="1843" w:type="dxa"/>
          </w:tcPr>
          <w:p w14:paraId="5CF4D030" w14:textId="77777777" w:rsidR="002001D9" w:rsidRPr="005D6F3B" w:rsidRDefault="002001D9" w:rsidP="00706CE7">
            <w:pPr>
              <w:rPr>
                <w:rFonts w:eastAsia="Calibri" w:cstheme="minorHAnsi"/>
              </w:rPr>
            </w:pPr>
            <w:r w:rsidRPr="005D6F3B">
              <w:rPr>
                <w:rFonts w:eastAsia="Calibri" w:cstheme="minorHAnsi"/>
              </w:rPr>
              <w:t>Amy Ferraro</w:t>
            </w:r>
          </w:p>
        </w:tc>
        <w:tc>
          <w:tcPr>
            <w:tcW w:w="3402" w:type="dxa"/>
            <w:tcBorders>
              <w:right w:val="single" w:sz="24" w:space="0" w:color="8ED6E1" w:themeColor="accent3" w:themeTint="99"/>
            </w:tcBorders>
          </w:tcPr>
          <w:p w14:paraId="36E3B7E6" w14:textId="77777777" w:rsidR="002001D9" w:rsidRPr="005D6F3B" w:rsidRDefault="002001D9" w:rsidP="00706CE7">
            <w:pPr>
              <w:rPr>
                <w:rFonts w:eastAsia="Calibri" w:cstheme="minorHAnsi"/>
              </w:rPr>
            </w:pPr>
            <w:r w:rsidRPr="005D6F3B">
              <w:rPr>
                <w:rFonts w:eastAsia="Calibri" w:cstheme="minorHAnsi"/>
              </w:rPr>
              <w:t>SELEP Secretariat</w:t>
            </w:r>
          </w:p>
        </w:tc>
        <w:tc>
          <w:tcPr>
            <w:tcW w:w="2126" w:type="dxa"/>
            <w:tcBorders>
              <w:left w:val="single" w:sz="24" w:space="0" w:color="8ED6E1" w:themeColor="accent3" w:themeTint="99"/>
            </w:tcBorders>
          </w:tcPr>
          <w:p w14:paraId="5912D310" w14:textId="77777777" w:rsidR="002001D9" w:rsidRPr="00BB6FB5" w:rsidRDefault="002001D9" w:rsidP="00706CE7">
            <w:pPr>
              <w:rPr>
                <w:rFonts w:eastAsia="Calibri" w:cstheme="minorHAnsi"/>
                <w:highlight w:val="yellow"/>
              </w:rPr>
            </w:pPr>
            <w:r w:rsidRPr="00C77D47">
              <w:rPr>
                <w:rFonts w:eastAsia="Calibri" w:cstheme="minorHAnsi"/>
              </w:rPr>
              <w:t>Tristan Smith</w:t>
            </w:r>
          </w:p>
        </w:tc>
        <w:tc>
          <w:tcPr>
            <w:tcW w:w="3119" w:type="dxa"/>
          </w:tcPr>
          <w:p w14:paraId="4237E4DA" w14:textId="77777777" w:rsidR="002001D9" w:rsidRPr="00BB6FB5" w:rsidRDefault="002001D9" w:rsidP="00706CE7">
            <w:pPr>
              <w:rPr>
                <w:rFonts w:eastAsia="Calibri" w:cstheme="minorHAnsi"/>
                <w:highlight w:val="yellow"/>
              </w:rPr>
            </w:pPr>
            <w:r w:rsidRPr="00C77D47">
              <w:rPr>
                <w:rFonts w:eastAsia="Calibri" w:cstheme="minorHAnsi"/>
              </w:rPr>
              <w:t>ECC</w:t>
            </w:r>
          </w:p>
        </w:tc>
      </w:tr>
      <w:tr w:rsidR="002001D9" w:rsidRPr="00BB6FB5" w14:paraId="70CD8B0C" w14:textId="77777777" w:rsidTr="00E15A47">
        <w:trPr>
          <w:cnfStyle w:val="000000100000" w:firstRow="0" w:lastRow="0" w:firstColumn="0" w:lastColumn="0" w:oddVBand="0" w:evenVBand="0" w:oddHBand="1" w:evenHBand="0" w:firstRowFirstColumn="0" w:firstRowLastColumn="0" w:lastRowFirstColumn="0" w:lastRowLastColumn="0"/>
        </w:trPr>
        <w:tc>
          <w:tcPr>
            <w:tcW w:w="1843" w:type="dxa"/>
          </w:tcPr>
          <w:p w14:paraId="1C01039F" w14:textId="77777777" w:rsidR="002001D9" w:rsidRPr="00BB6FB5" w:rsidRDefault="002001D9" w:rsidP="00706CE7">
            <w:pPr>
              <w:rPr>
                <w:rFonts w:eastAsia="Calibri" w:cstheme="minorHAnsi"/>
                <w:highlight w:val="yellow"/>
              </w:rPr>
            </w:pPr>
            <w:r w:rsidRPr="00A54F48">
              <w:rPr>
                <w:rFonts w:eastAsia="Calibri" w:cstheme="minorHAnsi"/>
              </w:rPr>
              <w:t>Charlotte Moody</w:t>
            </w:r>
          </w:p>
        </w:tc>
        <w:tc>
          <w:tcPr>
            <w:tcW w:w="3402" w:type="dxa"/>
            <w:tcBorders>
              <w:right w:val="single" w:sz="24" w:space="0" w:color="8ED6E1" w:themeColor="accent3" w:themeTint="99"/>
            </w:tcBorders>
          </w:tcPr>
          <w:p w14:paraId="6DF4B011" w14:textId="77777777" w:rsidR="002001D9" w:rsidRPr="00BB6FB5" w:rsidRDefault="002001D9" w:rsidP="00706CE7">
            <w:pPr>
              <w:rPr>
                <w:rFonts w:eastAsia="Calibri" w:cstheme="minorHAnsi"/>
                <w:highlight w:val="yellow"/>
              </w:rPr>
            </w:pPr>
            <w:r w:rsidRPr="00A54F48">
              <w:rPr>
                <w:rFonts w:eastAsia="Calibri" w:cstheme="minorHAnsi"/>
              </w:rPr>
              <w:t>ECC</w:t>
            </w:r>
          </w:p>
        </w:tc>
        <w:tc>
          <w:tcPr>
            <w:tcW w:w="2126" w:type="dxa"/>
            <w:tcBorders>
              <w:left w:val="single" w:sz="24" w:space="0" w:color="8ED6E1" w:themeColor="accent3" w:themeTint="99"/>
            </w:tcBorders>
          </w:tcPr>
          <w:p w14:paraId="5F137D0D" w14:textId="77777777" w:rsidR="002001D9" w:rsidRPr="00BB6FB5" w:rsidRDefault="002001D9" w:rsidP="00706CE7">
            <w:pPr>
              <w:rPr>
                <w:rFonts w:eastAsia="Calibri" w:cstheme="minorHAnsi"/>
                <w:highlight w:val="yellow"/>
              </w:rPr>
            </w:pPr>
            <w:r w:rsidRPr="005D6F3B">
              <w:rPr>
                <w:rFonts w:eastAsia="Calibri" w:cstheme="minorHAnsi"/>
              </w:rPr>
              <w:t>Vivien Prigg</w:t>
            </w:r>
          </w:p>
        </w:tc>
        <w:tc>
          <w:tcPr>
            <w:tcW w:w="3119" w:type="dxa"/>
          </w:tcPr>
          <w:p w14:paraId="09B145C0" w14:textId="77777777" w:rsidR="002001D9" w:rsidRPr="00BB6FB5" w:rsidRDefault="002001D9" w:rsidP="00706CE7">
            <w:pPr>
              <w:rPr>
                <w:rFonts w:eastAsia="Calibri" w:cstheme="minorHAnsi"/>
                <w:highlight w:val="yellow"/>
              </w:rPr>
            </w:pPr>
            <w:r>
              <w:rPr>
                <w:rFonts w:ascii="Calibri" w:hAnsi="Calibri" w:cs="Calibri"/>
                <w:color w:val="000000"/>
              </w:rPr>
              <w:t>SELEP Secretariat</w:t>
            </w:r>
          </w:p>
        </w:tc>
      </w:tr>
      <w:tr w:rsidR="002001D9" w:rsidRPr="00BB6FB5" w14:paraId="0A44B4E1" w14:textId="77777777" w:rsidTr="00E15A47">
        <w:tc>
          <w:tcPr>
            <w:tcW w:w="1843" w:type="dxa"/>
          </w:tcPr>
          <w:p w14:paraId="185C4353" w14:textId="77777777" w:rsidR="002001D9" w:rsidRPr="00BB6FB5" w:rsidRDefault="002001D9" w:rsidP="00706CE7">
            <w:pPr>
              <w:rPr>
                <w:rFonts w:eastAsia="Calibri" w:cstheme="minorHAnsi"/>
                <w:highlight w:val="yellow"/>
              </w:rPr>
            </w:pPr>
            <w:r w:rsidRPr="006A0749">
              <w:rPr>
                <w:rFonts w:eastAsia="Calibri" w:cstheme="minorHAnsi"/>
              </w:rPr>
              <w:t>Chris Burr</w:t>
            </w:r>
          </w:p>
        </w:tc>
        <w:tc>
          <w:tcPr>
            <w:tcW w:w="3402" w:type="dxa"/>
            <w:tcBorders>
              <w:right w:val="single" w:sz="24" w:space="0" w:color="8ED6E1" w:themeColor="accent3" w:themeTint="99"/>
            </w:tcBorders>
          </w:tcPr>
          <w:p w14:paraId="268F7349" w14:textId="77777777" w:rsidR="002001D9" w:rsidRPr="00BB6FB5" w:rsidRDefault="002001D9" w:rsidP="00706CE7">
            <w:pPr>
              <w:rPr>
                <w:rFonts w:eastAsia="Calibri" w:cstheme="minorHAnsi"/>
                <w:highlight w:val="yellow"/>
              </w:rPr>
            </w:pPr>
            <w:r w:rsidRPr="006A0749">
              <w:rPr>
                <w:rFonts w:eastAsia="Calibri" w:cstheme="minorHAnsi"/>
              </w:rPr>
              <w:t>Southend-on-Sea Borough Council</w:t>
            </w:r>
          </w:p>
        </w:tc>
        <w:tc>
          <w:tcPr>
            <w:tcW w:w="2126" w:type="dxa"/>
            <w:tcBorders>
              <w:left w:val="single" w:sz="24" w:space="0" w:color="8ED6E1" w:themeColor="accent3" w:themeTint="99"/>
            </w:tcBorders>
          </w:tcPr>
          <w:p w14:paraId="684690D5" w14:textId="77777777" w:rsidR="002001D9" w:rsidRPr="00BB6FB5" w:rsidRDefault="002001D9" w:rsidP="00706CE7">
            <w:pPr>
              <w:rPr>
                <w:rFonts w:eastAsia="Calibri" w:cstheme="minorHAnsi"/>
                <w:highlight w:val="yellow"/>
              </w:rPr>
            </w:pPr>
            <w:r w:rsidRPr="00BC33A4">
              <w:rPr>
                <w:rFonts w:eastAsia="Calibri" w:cstheme="minorHAnsi"/>
              </w:rPr>
              <w:t>Joanne Cable</w:t>
            </w:r>
          </w:p>
        </w:tc>
        <w:tc>
          <w:tcPr>
            <w:tcW w:w="3119" w:type="dxa"/>
          </w:tcPr>
          <w:p w14:paraId="762F28FF" w14:textId="77777777" w:rsidR="002001D9" w:rsidRPr="00BB6FB5" w:rsidRDefault="002001D9" w:rsidP="00706CE7">
            <w:pPr>
              <w:rPr>
                <w:rFonts w:eastAsia="Calibri" w:cstheme="minorHAnsi"/>
                <w:highlight w:val="yellow"/>
              </w:rPr>
            </w:pPr>
            <w:r w:rsidRPr="00BC33A4">
              <w:rPr>
                <w:rFonts w:eastAsia="Calibri" w:cstheme="minorHAnsi"/>
              </w:rPr>
              <w:t>Medway Council</w:t>
            </w:r>
          </w:p>
        </w:tc>
      </w:tr>
      <w:tr w:rsidR="002001D9" w:rsidRPr="00BB6FB5" w14:paraId="186C521A" w14:textId="77777777" w:rsidTr="00E15A47">
        <w:trPr>
          <w:cnfStyle w:val="000000100000" w:firstRow="0" w:lastRow="0" w:firstColumn="0" w:lastColumn="0" w:oddVBand="0" w:evenVBand="0" w:oddHBand="1" w:evenHBand="0" w:firstRowFirstColumn="0" w:firstRowLastColumn="0" w:lastRowFirstColumn="0" w:lastRowLastColumn="0"/>
        </w:trPr>
        <w:tc>
          <w:tcPr>
            <w:tcW w:w="1843" w:type="dxa"/>
          </w:tcPr>
          <w:p w14:paraId="08DBC122" w14:textId="77777777" w:rsidR="002001D9" w:rsidRPr="00BB6FB5" w:rsidRDefault="002001D9" w:rsidP="00706CE7">
            <w:pPr>
              <w:rPr>
                <w:rFonts w:eastAsia="Calibri" w:cstheme="minorHAnsi"/>
                <w:highlight w:val="yellow"/>
              </w:rPr>
            </w:pPr>
            <w:r w:rsidRPr="00376A97">
              <w:rPr>
                <w:rFonts w:eastAsia="Calibri" w:cstheme="minorHAnsi"/>
              </w:rPr>
              <w:t>Dave Evans</w:t>
            </w:r>
          </w:p>
        </w:tc>
        <w:tc>
          <w:tcPr>
            <w:tcW w:w="3402" w:type="dxa"/>
            <w:tcBorders>
              <w:right w:val="single" w:sz="24" w:space="0" w:color="8ED6E1" w:themeColor="accent3" w:themeTint="99"/>
            </w:tcBorders>
          </w:tcPr>
          <w:p w14:paraId="718CDAF6" w14:textId="77777777" w:rsidR="002001D9" w:rsidRPr="00BB6FB5" w:rsidRDefault="002001D9" w:rsidP="00706CE7">
            <w:pPr>
              <w:rPr>
                <w:rFonts w:eastAsia="Calibri" w:cstheme="minorHAnsi"/>
                <w:highlight w:val="yellow"/>
              </w:rPr>
            </w:pPr>
            <w:r w:rsidRPr="00376A97">
              <w:rPr>
                <w:rFonts w:eastAsia="Calibri" w:cstheme="minorHAnsi"/>
              </w:rPr>
              <w:t>ESCC</w:t>
            </w:r>
          </w:p>
        </w:tc>
        <w:tc>
          <w:tcPr>
            <w:tcW w:w="2126" w:type="dxa"/>
            <w:tcBorders>
              <w:left w:val="single" w:sz="24" w:space="0" w:color="8ED6E1" w:themeColor="accent3" w:themeTint="99"/>
            </w:tcBorders>
          </w:tcPr>
          <w:p w14:paraId="43B9169D" w14:textId="77777777" w:rsidR="002001D9" w:rsidRPr="00BB6FB5" w:rsidRDefault="002001D9" w:rsidP="00706CE7">
            <w:pPr>
              <w:rPr>
                <w:rFonts w:eastAsia="Calibri" w:cstheme="minorHAnsi"/>
                <w:highlight w:val="yellow"/>
              </w:rPr>
            </w:pPr>
            <w:r w:rsidRPr="00B41051">
              <w:rPr>
                <w:rFonts w:eastAsia="Calibri" w:cstheme="minorHAnsi"/>
              </w:rPr>
              <w:t>Lorna Norris</w:t>
            </w:r>
          </w:p>
        </w:tc>
        <w:tc>
          <w:tcPr>
            <w:tcW w:w="3119" w:type="dxa"/>
          </w:tcPr>
          <w:p w14:paraId="2EA559A1" w14:textId="77777777" w:rsidR="002001D9" w:rsidRPr="00BB6FB5" w:rsidRDefault="002001D9" w:rsidP="00706CE7">
            <w:pPr>
              <w:rPr>
                <w:rFonts w:eastAsia="Calibri" w:cstheme="minorHAnsi"/>
                <w:highlight w:val="yellow"/>
              </w:rPr>
            </w:pPr>
            <w:r w:rsidRPr="00B41051">
              <w:rPr>
                <w:rFonts w:eastAsia="Calibri" w:cstheme="minorHAnsi"/>
              </w:rPr>
              <w:t>ECC</w:t>
            </w:r>
          </w:p>
        </w:tc>
      </w:tr>
      <w:tr w:rsidR="002001D9" w:rsidRPr="00BB6FB5" w14:paraId="39C2C14F" w14:textId="77777777" w:rsidTr="00E15A47">
        <w:tc>
          <w:tcPr>
            <w:tcW w:w="1843" w:type="dxa"/>
          </w:tcPr>
          <w:p w14:paraId="0E967668" w14:textId="77777777" w:rsidR="002001D9" w:rsidRPr="00BB6FB5" w:rsidRDefault="002001D9" w:rsidP="00706CE7">
            <w:pPr>
              <w:rPr>
                <w:rFonts w:eastAsia="Calibri" w:cstheme="minorHAnsi"/>
                <w:highlight w:val="yellow"/>
              </w:rPr>
            </w:pPr>
            <w:r w:rsidRPr="00B10241">
              <w:rPr>
                <w:rFonts w:eastAsia="Calibri" w:cstheme="minorHAnsi"/>
              </w:rPr>
              <w:t>Helen Dyer</w:t>
            </w:r>
          </w:p>
        </w:tc>
        <w:tc>
          <w:tcPr>
            <w:tcW w:w="3402" w:type="dxa"/>
            <w:tcBorders>
              <w:right w:val="single" w:sz="24" w:space="0" w:color="8ED6E1" w:themeColor="accent3" w:themeTint="99"/>
            </w:tcBorders>
          </w:tcPr>
          <w:p w14:paraId="3D4927C8" w14:textId="77777777" w:rsidR="002001D9" w:rsidRPr="00BB6FB5" w:rsidRDefault="002001D9" w:rsidP="00706CE7">
            <w:pPr>
              <w:rPr>
                <w:rFonts w:eastAsia="Calibri" w:cstheme="minorHAnsi"/>
                <w:highlight w:val="yellow"/>
              </w:rPr>
            </w:pPr>
            <w:r w:rsidRPr="00B10241">
              <w:rPr>
                <w:rFonts w:ascii="Calibri" w:hAnsi="Calibri" w:cs="Calibri"/>
                <w:color w:val="000000"/>
              </w:rPr>
              <w:t>SELEP Secretariat</w:t>
            </w:r>
          </w:p>
        </w:tc>
        <w:tc>
          <w:tcPr>
            <w:tcW w:w="2126" w:type="dxa"/>
            <w:tcBorders>
              <w:left w:val="single" w:sz="24" w:space="0" w:color="8ED6E1" w:themeColor="accent3" w:themeTint="99"/>
            </w:tcBorders>
          </w:tcPr>
          <w:p w14:paraId="3A87FFBE" w14:textId="77777777" w:rsidR="002001D9" w:rsidRPr="00B41051" w:rsidRDefault="002001D9" w:rsidP="00706CE7">
            <w:pPr>
              <w:rPr>
                <w:rFonts w:eastAsia="Calibri" w:cstheme="minorHAnsi"/>
              </w:rPr>
            </w:pPr>
            <w:r w:rsidRPr="00FC64F5">
              <w:rPr>
                <w:rFonts w:eastAsia="Calibri" w:cstheme="minorHAnsi"/>
              </w:rPr>
              <w:t>Marwa Al-Qadi</w:t>
            </w:r>
          </w:p>
        </w:tc>
        <w:tc>
          <w:tcPr>
            <w:tcW w:w="3119" w:type="dxa"/>
          </w:tcPr>
          <w:p w14:paraId="0E6AFEEF" w14:textId="77777777" w:rsidR="002001D9" w:rsidRPr="00B41051" w:rsidRDefault="002001D9" w:rsidP="00706CE7">
            <w:pPr>
              <w:rPr>
                <w:rFonts w:eastAsia="Calibri" w:cstheme="minorHAnsi"/>
              </w:rPr>
            </w:pPr>
            <w:r w:rsidRPr="00FC64F5">
              <w:rPr>
                <w:rFonts w:eastAsia="Calibri" w:cstheme="minorHAnsi"/>
              </w:rPr>
              <w:t>ESCC</w:t>
            </w:r>
          </w:p>
        </w:tc>
      </w:tr>
      <w:tr w:rsidR="002001D9" w:rsidRPr="00BB6FB5" w14:paraId="6EEED768" w14:textId="77777777" w:rsidTr="00E15A47">
        <w:trPr>
          <w:cnfStyle w:val="000000100000" w:firstRow="0" w:lastRow="0" w:firstColumn="0" w:lastColumn="0" w:oddVBand="0" w:evenVBand="0" w:oddHBand="1" w:evenHBand="0" w:firstRowFirstColumn="0" w:firstRowLastColumn="0" w:lastRowFirstColumn="0" w:lastRowLastColumn="0"/>
        </w:trPr>
        <w:tc>
          <w:tcPr>
            <w:tcW w:w="1843" w:type="dxa"/>
          </w:tcPr>
          <w:p w14:paraId="7F7ECD29" w14:textId="77777777" w:rsidR="002001D9" w:rsidRPr="00BB6FB5" w:rsidRDefault="002001D9" w:rsidP="00706CE7">
            <w:pPr>
              <w:rPr>
                <w:rFonts w:eastAsia="Calibri" w:cstheme="minorHAnsi"/>
                <w:highlight w:val="yellow"/>
              </w:rPr>
            </w:pPr>
            <w:r w:rsidRPr="00C77D47">
              <w:rPr>
                <w:rFonts w:eastAsia="Calibri" w:cstheme="minorHAnsi"/>
              </w:rPr>
              <w:t>Helen Russell</w:t>
            </w:r>
          </w:p>
        </w:tc>
        <w:tc>
          <w:tcPr>
            <w:tcW w:w="3402" w:type="dxa"/>
            <w:tcBorders>
              <w:right w:val="single" w:sz="24" w:space="0" w:color="8ED6E1" w:themeColor="accent3" w:themeTint="99"/>
            </w:tcBorders>
          </w:tcPr>
          <w:p w14:paraId="3E919974" w14:textId="77777777" w:rsidR="002001D9" w:rsidRPr="00BB6FB5" w:rsidRDefault="002001D9" w:rsidP="00706CE7">
            <w:pPr>
              <w:rPr>
                <w:rFonts w:eastAsia="Calibri" w:cstheme="minorHAnsi"/>
                <w:highlight w:val="yellow"/>
              </w:rPr>
            </w:pPr>
            <w:r w:rsidRPr="00C77D47">
              <w:rPr>
                <w:rFonts w:eastAsia="Calibri" w:cstheme="minorHAnsi"/>
              </w:rPr>
              <w:t>SELEP Secretariat</w:t>
            </w:r>
          </w:p>
        </w:tc>
        <w:tc>
          <w:tcPr>
            <w:tcW w:w="2126" w:type="dxa"/>
            <w:tcBorders>
              <w:left w:val="single" w:sz="24" w:space="0" w:color="8ED6E1" w:themeColor="accent3" w:themeTint="99"/>
            </w:tcBorders>
          </w:tcPr>
          <w:p w14:paraId="72B8BED8" w14:textId="77777777" w:rsidR="002001D9" w:rsidRPr="00BB6FB5" w:rsidRDefault="002001D9" w:rsidP="00706CE7">
            <w:pPr>
              <w:rPr>
                <w:rFonts w:eastAsia="Calibri" w:cstheme="minorHAnsi"/>
                <w:highlight w:val="yellow"/>
              </w:rPr>
            </w:pPr>
            <w:r w:rsidRPr="00B41051">
              <w:rPr>
                <w:rFonts w:eastAsia="Calibri" w:cstheme="minorHAnsi"/>
              </w:rPr>
              <w:t>Peter Shakespear</w:t>
            </w:r>
          </w:p>
        </w:tc>
        <w:tc>
          <w:tcPr>
            <w:tcW w:w="3119" w:type="dxa"/>
          </w:tcPr>
          <w:p w14:paraId="347E5E27" w14:textId="77777777" w:rsidR="002001D9" w:rsidRPr="00BB6FB5" w:rsidRDefault="002001D9" w:rsidP="00706CE7">
            <w:pPr>
              <w:rPr>
                <w:rFonts w:eastAsia="Calibri" w:cstheme="minorHAnsi"/>
                <w:highlight w:val="yellow"/>
              </w:rPr>
            </w:pPr>
            <w:r w:rsidRPr="00B41051">
              <w:rPr>
                <w:rFonts w:eastAsia="Calibri" w:cstheme="minorHAnsi"/>
              </w:rPr>
              <w:t>ECC</w:t>
            </w:r>
          </w:p>
        </w:tc>
      </w:tr>
      <w:tr w:rsidR="002001D9" w:rsidRPr="00BB6FB5" w14:paraId="0DDDF003" w14:textId="77777777" w:rsidTr="00E15A47">
        <w:tc>
          <w:tcPr>
            <w:tcW w:w="1843" w:type="dxa"/>
          </w:tcPr>
          <w:p w14:paraId="5BCA976F" w14:textId="77777777" w:rsidR="002001D9" w:rsidRPr="00A54F48" w:rsidRDefault="002001D9" w:rsidP="00706CE7">
            <w:pPr>
              <w:rPr>
                <w:rFonts w:eastAsia="Calibri" w:cstheme="minorHAnsi"/>
              </w:rPr>
            </w:pPr>
            <w:r w:rsidRPr="005D6F3B">
              <w:rPr>
                <w:rFonts w:eastAsia="Calibri" w:cstheme="minorHAnsi"/>
              </w:rPr>
              <w:t>Howard Davies</w:t>
            </w:r>
          </w:p>
        </w:tc>
        <w:tc>
          <w:tcPr>
            <w:tcW w:w="3402" w:type="dxa"/>
            <w:tcBorders>
              <w:right w:val="single" w:sz="24" w:space="0" w:color="8ED6E1" w:themeColor="accent3" w:themeTint="99"/>
            </w:tcBorders>
          </w:tcPr>
          <w:p w14:paraId="06205179" w14:textId="77777777" w:rsidR="002001D9" w:rsidRPr="00A54F48" w:rsidRDefault="002001D9" w:rsidP="00706CE7">
            <w:pPr>
              <w:rPr>
                <w:rFonts w:eastAsia="Calibri" w:cstheme="minorHAnsi"/>
              </w:rPr>
            </w:pPr>
            <w:r w:rsidRPr="005D6F3B">
              <w:rPr>
                <w:rFonts w:eastAsia="Calibri" w:cstheme="minorHAnsi"/>
              </w:rPr>
              <w:t>SELEP Secretariat</w:t>
            </w:r>
          </w:p>
        </w:tc>
        <w:tc>
          <w:tcPr>
            <w:tcW w:w="2126" w:type="dxa"/>
            <w:tcBorders>
              <w:left w:val="single" w:sz="24" w:space="0" w:color="8ED6E1" w:themeColor="accent3" w:themeTint="99"/>
            </w:tcBorders>
          </w:tcPr>
          <w:p w14:paraId="20E241C3" w14:textId="77777777" w:rsidR="002001D9" w:rsidRPr="00BB6FB5" w:rsidRDefault="002001D9" w:rsidP="00706CE7">
            <w:pPr>
              <w:rPr>
                <w:rFonts w:eastAsia="Calibri" w:cstheme="minorHAnsi"/>
                <w:highlight w:val="yellow"/>
              </w:rPr>
            </w:pPr>
            <w:r w:rsidRPr="006A0749">
              <w:rPr>
                <w:rFonts w:ascii="Calibri" w:hAnsi="Calibri" w:cs="Calibri"/>
                <w:color w:val="000000"/>
              </w:rPr>
              <w:t>Richard Dawson</w:t>
            </w:r>
          </w:p>
        </w:tc>
        <w:tc>
          <w:tcPr>
            <w:tcW w:w="3119" w:type="dxa"/>
          </w:tcPr>
          <w:p w14:paraId="23018F29" w14:textId="77777777" w:rsidR="002001D9" w:rsidRPr="00BB6FB5" w:rsidRDefault="002001D9" w:rsidP="00706CE7">
            <w:pPr>
              <w:rPr>
                <w:rFonts w:eastAsia="Calibri" w:cstheme="minorHAnsi"/>
                <w:highlight w:val="yellow"/>
              </w:rPr>
            </w:pPr>
            <w:r>
              <w:rPr>
                <w:rFonts w:eastAsia="Calibri" w:cstheme="minorHAnsi"/>
              </w:rPr>
              <w:t>ESCC</w:t>
            </w:r>
          </w:p>
        </w:tc>
      </w:tr>
      <w:tr w:rsidR="002001D9" w:rsidRPr="00BB6FB5" w14:paraId="39F2CD34" w14:textId="77777777" w:rsidTr="00E15A47">
        <w:trPr>
          <w:cnfStyle w:val="000000100000" w:firstRow="0" w:lastRow="0" w:firstColumn="0" w:lastColumn="0" w:oddVBand="0" w:evenVBand="0" w:oddHBand="1" w:evenHBand="0" w:firstRowFirstColumn="0" w:firstRowLastColumn="0" w:lastRowFirstColumn="0" w:lastRowLastColumn="0"/>
        </w:trPr>
        <w:tc>
          <w:tcPr>
            <w:tcW w:w="1843" w:type="dxa"/>
          </w:tcPr>
          <w:p w14:paraId="164D6DF2" w14:textId="77777777" w:rsidR="002001D9" w:rsidRPr="006A0749" w:rsidRDefault="002001D9" w:rsidP="00706CE7">
            <w:pPr>
              <w:rPr>
                <w:rFonts w:eastAsia="Calibri" w:cstheme="minorHAnsi"/>
              </w:rPr>
            </w:pPr>
            <w:r w:rsidRPr="006768DE">
              <w:rPr>
                <w:rFonts w:eastAsia="Calibri" w:cstheme="minorHAnsi"/>
              </w:rPr>
              <w:t>Iain McNab</w:t>
            </w:r>
          </w:p>
        </w:tc>
        <w:tc>
          <w:tcPr>
            <w:tcW w:w="3402" w:type="dxa"/>
            <w:tcBorders>
              <w:right w:val="single" w:sz="24" w:space="0" w:color="8ED6E1" w:themeColor="accent3" w:themeTint="99"/>
            </w:tcBorders>
          </w:tcPr>
          <w:p w14:paraId="337FA200" w14:textId="77777777" w:rsidR="002001D9" w:rsidRPr="006A0749" w:rsidRDefault="002001D9" w:rsidP="00706CE7">
            <w:pPr>
              <w:rPr>
                <w:rFonts w:eastAsia="Calibri" w:cstheme="minorHAnsi"/>
              </w:rPr>
            </w:pPr>
            <w:r w:rsidRPr="006768DE">
              <w:rPr>
                <w:rFonts w:eastAsia="Calibri" w:cstheme="minorHAnsi"/>
              </w:rPr>
              <w:t>CLGU</w:t>
            </w:r>
          </w:p>
        </w:tc>
        <w:tc>
          <w:tcPr>
            <w:tcW w:w="2126" w:type="dxa"/>
            <w:tcBorders>
              <w:left w:val="single" w:sz="24" w:space="0" w:color="8ED6E1" w:themeColor="accent3" w:themeTint="99"/>
            </w:tcBorders>
          </w:tcPr>
          <w:p w14:paraId="42769F9C" w14:textId="77777777" w:rsidR="002001D9" w:rsidRPr="00FC64F5" w:rsidRDefault="002001D9" w:rsidP="00706CE7">
            <w:pPr>
              <w:rPr>
                <w:rFonts w:eastAsia="Calibri" w:cstheme="minorHAnsi"/>
              </w:rPr>
            </w:pPr>
            <w:r w:rsidRPr="00376A97">
              <w:rPr>
                <w:rFonts w:eastAsia="Calibri" w:cstheme="minorHAnsi"/>
              </w:rPr>
              <w:t>Sarah Nurden</w:t>
            </w:r>
          </w:p>
        </w:tc>
        <w:tc>
          <w:tcPr>
            <w:tcW w:w="3119" w:type="dxa"/>
          </w:tcPr>
          <w:p w14:paraId="5BD5F3B2" w14:textId="77777777" w:rsidR="002001D9" w:rsidRPr="00FC64F5" w:rsidRDefault="002001D9" w:rsidP="00706CE7">
            <w:pPr>
              <w:rPr>
                <w:rFonts w:eastAsia="Calibri" w:cstheme="minorHAnsi"/>
              </w:rPr>
            </w:pPr>
            <w:r w:rsidRPr="00376A97">
              <w:rPr>
                <w:rFonts w:eastAsia="Calibri" w:cstheme="minorHAnsi"/>
              </w:rPr>
              <w:t>KMEP</w:t>
            </w:r>
          </w:p>
        </w:tc>
      </w:tr>
      <w:tr w:rsidR="002001D9" w:rsidRPr="00BB6FB5" w14:paraId="1F23E5CF" w14:textId="77777777" w:rsidTr="00E15A47">
        <w:tc>
          <w:tcPr>
            <w:tcW w:w="1843" w:type="dxa"/>
          </w:tcPr>
          <w:p w14:paraId="32B7200E" w14:textId="77777777" w:rsidR="002001D9" w:rsidRPr="00BB6FB5" w:rsidRDefault="002001D9" w:rsidP="00706CE7">
            <w:pPr>
              <w:rPr>
                <w:rFonts w:eastAsia="Calibri" w:cstheme="minorHAnsi"/>
                <w:highlight w:val="yellow"/>
              </w:rPr>
            </w:pPr>
            <w:r w:rsidRPr="00A54F48">
              <w:rPr>
                <w:rFonts w:eastAsia="Calibri" w:cstheme="minorHAnsi"/>
              </w:rPr>
              <w:t>Ian Lewis</w:t>
            </w:r>
          </w:p>
        </w:tc>
        <w:tc>
          <w:tcPr>
            <w:tcW w:w="3402" w:type="dxa"/>
            <w:tcBorders>
              <w:right w:val="single" w:sz="24" w:space="0" w:color="8ED6E1" w:themeColor="accent3" w:themeTint="99"/>
            </w:tcBorders>
          </w:tcPr>
          <w:p w14:paraId="36557C99" w14:textId="77777777" w:rsidR="002001D9" w:rsidRPr="00BB6FB5" w:rsidRDefault="002001D9" w:rsidP="00706CE7">
            <w:pPr>
              <w:rPr>
                <w:rFonts w:eastAsia="Calibri" w:cstheme="minorHAnsi"/>
                <w:highlight w:val="yellow"/>
              </w:rPr>
            </w:pPr>
            <w:r w:rsidRPr="00A54F48">
              <w:rPr>
                <w:rFonts w:eastAsia="Calibri" w:cstheme="minorHAnsi"/>
              </w:rPr>
              <w:t>Opportunity South Essex</w:t>
            </w:r>
          </w:p>
        </w:tc>
        <w:tc>
          <w:tcPr>
            <w:tcW w:w="2126" w:type="dxa"/>
            <w:tcBorders>
              <w:left w:val="single" w:sz="24" w:space="0" w:color="8ED6E1" w:themeColor="accent3" w:themeTint="99"/>
            </w:tcBorders>
          </w:tcPr>
          <w:p w14:paraId="0899C650" w14:textId="77777777" w:rsidR="002001D9" w:rsidRPr="00BB6FB5" w:rsidRDefault="002001D9" w:rsidP="00706CE7">
            <w:pPr>
              <w:rPr>
                <w:rFonts w:eastAsia="Calibri" w:cstheme="minorHAnsi"/>
                <w:highlight w:val="yellow"/>
              </w:rPr>
            </w:pPr>
            <w:r w:rsidRPr="00F21D81">
              <w:rPr>
                <w:rFonts w:eastAsia="Calibri" w:cstheme="minorHAnsi"/>
              </w:rPr>
              <w:t>Stephanie Mitchener</w:t>
            </w:r>
          </w:p>
        </w:tc>
        <w:tc>
          <w:tcPr>
            <w:tcW w:w="3119" w:type="dxa"/>
          </w:tcPr>
          <w:p w14:paraId="0E599E8B" w14:textId="77777777" w:rsidR="002001D9" w:rsidRPr="00BB6FB5" w:rsidRDefault="002001D9" w:rsidP="00706CE7">
            <w:pPr>
              <w:rPr>
                <w:rFonts w:ascii="Calibri" w:hAnsi="Calibri" w:cs="Calibri"/>
                <w:color w:val="000000"/>
                <w:highlight w:val="yellow"/>
              </w:rPr>
            </w:pPr>
            <w:r w:rsidRPr="00F21D81">
              <w:rPr>
                <w:rFonts w:eastAsia="Calibri" w:cstheme="minorHAnsi"/>
              </w:rPr>
              <w:t>ECC</w:t>
            </w:r>
          </w:p>
        </w:tc>
      </w:tr>
      <w:tr w:rsidR="002001D9" w:rsidRPr="00BB6FB5" w14:paraId="3915A3DF" w14:textId="77777777" w:rsidTr="00E15A47">
        <w:trPr>
          <w:cnfStyle w:val="000000100000" w:firstRow="0" w:lastRow="0" w:firstColumn="0" w:lastColumn="0" w:oddVBand="0" w:evenVBand="0" w:oddHBand="1" w:evenHBand="0" w:firstRowFirstColumn="0" w:firstRowLastColumn="0" w:lastRowFirstColumn="0" w:lastRowLastColumn="0"/>
        </w:trPr>
        <w:tc>
          <w:tcPr>
            <w:tcW w:w="1843" w:type="dxa"/>
          </w:tcPr>
          <w:p w14:paraId="3F33E93A" w14:textId="77777777" w:rsidR="002001D9" w:rsidRPr="00B10241" w:rsidRDefault="002001D9" w:rsidP="00706CE7">
            <w:pPr>
              <w:rPr>
                <w:rFonts w:eastAsia="Calibri" w:cstheme="minorHAnsi"/>
              </w:rPr>
            </w:pPr>
            <w:r w:rsidRPr="009E07EB">
              <w:rPr>
                <w:rFonts w:eastAsia="Calibri" w:cstheme="minorHAnsi"/>
              </w:rPr>
              <w:t>Michael Veasey</w:t>
            </w:r>
          </w:p>
        </w:tc>
        <w:tc>
          <w:tcPr>
            <w:tcW w:w="3402" w:type="dxa"/>
            <w:tcBorders>
              <w:right w:val="single" w:sz="24" w:space="0" w:color="8ED6E1" w:themeColor="accent3" w:themeTint="99"/>
            </w:tcBorders>
          </w:tcPr>
          <w:p w14:paraId="4587244C" w14:textId="77777777" w:rsidR="002001D9" w:rsidRPr="00B10241" w:rsidRDefault="002001D9" w:rsidP="00706CE7">
            <w:pPr>
              <w:rPr>
                <w:rFonts w:ascii="Calibri" w:hAnsi="Calibri" w:cs="Calibri"/>
                <w:color w:val="000000"/>
              </w:rPr>
            </w:pPr>
            <w:r>
              <w:rPr>
                <w:rFonts w:ascii="Calibri" w:hAnsi="Calibri" w:cs="Calibri"/>
                <w:color w:val="000000"/>
              </w:rPr>
              <w:t>ECC</w:t>
            </w:r>
          </w:p>
        </w:tc>
        <w:tc>
          <w:tcPr>
            <w:tcW w:w="2126" w:type="dxa"/>
            <w:tcBorders>
              <w:left w:val="single" w:sz="24" w:space="0" w:color="8ED6E1" w:themeColor="accent3" w:themeTint="99"/>
            </w:tcBorders>
          </w:tcPr>
          <w:p w14:paraId="6C88435C" w14:textId="77777777" w:rsidR="002001D9" w:rsidRPr="00BB6FB5" w:rsidRDefault="002001D9" w:rsidP="00706CE7">
            <w:pPr>
              <w:rPr>
                <w:rFonts w:eastAsia="Calibri" w:cstheme="minorHAnsi"/>
                <w:highlight w:val="yellow"/>
              </w:rPr>
            </w:pPr>
            <w:r w:rsidRPr="008A1FC4">
              <w:rPr>
                <w:rFonts w:eastAsia="Calibri" w:cstheme="minorHAnsi"/>
              </w:rPr>
              <w:t>Stephen Taylor</w:t>
            </w:r>
          </w:p>
        </w:tc>
        <w:tc>
          <w:tcPr>
            <w:tcW w:w="3119" w:type="dxa"/>
          </w:tcPr>
          <w:p w14:paraId="428D12C3" w14:textId="77777777" w:rsidR="002001D9" w:rsidRPr="00BB6FB5" w:rsidRDefault="002001D9" w:rsidP="00706CE7">
            <w:pPr>
              <w:rPr>
                <w:rFonts w:eastAsia="Calibri" w:cstheme="minorHAnsi"/>
                <w:highlight w:val="yellow"/>
              </w:rPr>
            </w:pPr>
            <w:r w:rsidRPr="008A1FC4">
              <w:rPr>
                <w:rFonts w:eastAsia="Calibri" w:cstheme="minorHAnsi"/>
              </w:rPr>
              <w:t>Thurrock Council</w:t>
            </w:r>
          </w:p>
        </w:tc>
      </w:tr>
      <w:tr w:rsidR="002001D9" w:rsidRPr="00BB6FB5" w14:paraId="680AE11B" w14:textId="77777777" w:rsidTr="00E15A47">
        <w:tc>
          <w:tcPr>
            <w:tcW w:w="1843" w:type="dxa"/>
          </w:tcPr>
          <w:p w14:paraId="0E3C8479" w14:textId="77777777" w:rsidR="002001D9" w:rsidRPr="00376A97" w:rsidRDefault="002001D9" w:rsidP="00706CE7">
            <w:pPr>
              <w:rPr>
                <w:rFonts w:eastAsia="Calibri" w:cstheme="minorHAnsi"/>
              </w:rPr>
            </w:pPr>
            <w:r w:rsidRPr="00BF5541">
              <w:rPr>
                <w:rFonts w:eastAsia="Calibri" w:cstheme="minorHAnsi"/>
              </w:rPr>
              <w:t>Rhiannon Mort</w:t>
            </w:r>
          </w:p>
        </w:tc>
        <w:tc>
          <w:tcPr>
            <w:tcW w:w="3402" w:type="dxa"/>
            <w:tcBorders>
              <w:right w:val="single" w:sz="24" w:space="0" w:color="8ED6E1" w:themeColor="accent3" w:themeTint="99"/>
            </w:tcBorders>
          </w:tcPr>
          <w:p w14:paraId="42B2BCFF" w14:textId="77777777" w:rsidR="002001D9" w:rsidRPr="00376A97" w:rsidRDefault="002001D9" w:rsidP="00706CE7">
            <w:pPr>
              <w:rPr>
                <w:rFonts w:eastAsia="Calibri" w:cstheme="minorHAnsi"/>
              </w:rPr>
            </w:pPr>
            <w:r w:rsidRPr="00BF5541">
              <w:rPr>
                <w:rFonts w:eastAsia="Calibri" w:cstheme="minorHAnsi"/>
              </w:rPr>
              <w:t>SELEP Secretariat</w:t>
            </w:r>
          </w:p>
        </w:tc>
        <w:tc>
          <w:tcPr>
            <w:tcW w:w="2126" w:type="dxa"/>
            <w:tcBorders>
              <w:left w:val="single" w:sz="24" w:space="0" w:color="8ED6E1" w:themeColor="accent3" w:themeTint="99"/>
            </w:tcBorders>
          </w:tcPr>
          <w:p w14:paraId="5E094E76" w14:textId="77777777" w:rsidR="002001D9" w:rsidRPr="00BB6FB5" w:rsidRDefault="002001D9" w:rsidP="00706CE7">
            <w:pPr>
              <w:rPr>
                <w:rFonts w:eastAsia="Calibri" w:cstheme="minorHAnsi"/>
                <w:highlight w:val="yellow"/>
              </w:rPr>
            </w:pPr>
            <w:r w:rsidRPr="006A0749">
              <w:rPr>
                <w:rFonts w:eastAsia="Calibri" w:cstheme="minorHAnsi"/>
              </w:rPr>
              <w:t>Steve Evison</w:t>
            </w:r>
          </w:p>
        </w:tc>
        <w:tc>
          <w:tcPr>
            <w:tcW w:w="3119" w:type="dxa"/>
          </w:tcPr>
          <w:p w14:paraId="2613FE2E" w14:textId="77777777" w:rsidR="002001D9" w:rsidRPr="00BB6FB5" w:rsidRDefault="002001D9" w:rsidP="00706CE7">
            <w:pPr>
              <w:rPr>
                <w:rFonts w:eastAsia="Calibri" w:cstheme="minorHAnsi"/>
                <w:highlight w:val="yellow"/>
              </w:rPr>
            </w:pPr>
            <w:r w:rsidRPr="006A0749">
              <w:rPr>
                <w:rFonts w:ascii="Calibri" w:hAnsi="Calibri" w:cs="Calibri"/>
                <w:color w:val="000000"/>
              </w:rPr>
              <w:t>ECC</w:t>
            </w:r>
          </w:p>
        </w:tc>
      </w:tr>
      <w:tr w:rsidR="002001D9" w:rsidRPr="00BB6FB5" w14:paraId="66CB18CB" w14:textId="77777777" w:rsidTr="00E15A47">
        <w:trPr>
          <w:cnfStyle w:val="000000100000" w:firstRow="0" w:lastRow="0" w:firstColumn="0" w:lastColumn="0" w:oddVBand="0" w:evenVBand="0" w:oddHBand="1" w:evenHBand="0" w:firstRowFirstColumn="0" w:firstRowLastColumn="0" w:lastRowFirstColumn="0" w:lastRowLastColumn="0"/>
        </w:trPr>
        <w:tc>
          <w:tcPr>
            <w:tcW w:w="1843" w:type="dxa"/>
          </w:tcPr>
          <w:p w14:paraId="046AC412" w14:textId="77777777" w:rsidR="002001D9" w:rsidRPr="00BF5541" w:rsidRDefault="002001D9" w:rsidP="00706CE7">
            <w:pPr>
              <w:rPr>
                <w:rFonts w:eastAsia="Calibri" w:cstheme="minorHAnsi"/>
              </w:rPr>
            </w:pPr>
            <w:r w:rsidRPr="00BF5541">
              <w:rPr>
                <w:rFonts w:eastAsia="Calibri" w:cstheme="minorHAnsi"/>
              </w:rPr>
              <w:t>Suzanne Bennett</w:t>
            </w:r>
          </w:p>
        </w:tc>
        <w:tc>
          <w:tcPr>
            <w:tcW w:w="3402" w:type="dxa"/>
            <w:tcBorders>
              <w:right w:val="single" w:sz="24" w:space="0" w:color="8ED6E1" w:themeColor="accent3" w:themeTint="99"/>
            </w:tcBorders>
          </w:tcPr>
          <w:p w14:paraId="0EF0924D" w14:textId="77777777" w:rsidR="002001D9" w:rsidRPr="00BF5541" w:rsidRDefault="002001D9" w:rsidP="00706CE7">
            <w:pPr>
              <w:rPr>
                <w:rFonts w:eastAsia="Calibri" w:cstheme="minorHAnsi"/>
              </w:rPr>
            </w:pPr>
            <w:r w:rsidRPr="00BF5541">
              <w:rPr>
                <w:rFonts w:eastAsia="Calibri" w:cstheme="minorHAnsi"/>
              </w:rPr>
              <w:t>SELEP Secretariat</w:t>
            </w:r>
          </w:p>
        </w:tc>
        <w:tc>
          <w:tcPr>
            <w:tcW w:w="2126" w:type="dxa"/>
            <w:tcBorders>
              <w:left w:val="single" w:sz="24" w:space="0" w:color="8ED6E1" w:themeColor="accent3" w:themeTint="99"/>
            </w:tcBorders>
          </w:tcPr>
          <w:p w14:paraId="3E294A72" w14:textId="77777777" w:rsidR="002001D9" w:rsidRPr="00B41051" w:rsidRDefault="002001D9" w:rsidP="00706CE7">
            <w:pPr>
              <w:rPr>
                <w:rFonts w:eastAsia="Calibri" w:cstheme="minorHAnsi"/>
              </w:rPr>
            </w:pPr>
            <w:r>
              <w:rPr>
                <w:rFonts w:eastAsia="Calibri" w:cstheme="minorHAnsi"/>
              </w:rPr>
              <w:t>Christopher Seamark</w:t>
            </w:r>
          </w:p>
        </w:tc>
        <w:tc>
          <w:tcPr>
            <w:tcW w:w="3119" w:type="dxa"/>
          </w:tcPr>
          <w:p w14:paraId="5119D347" w14:textId="77777777" w:rsidR="002001D9" w:rsidRPr="00B41051" w:rsidRDefault="002001D9" w:rsidP="00706CE7">
            <w:pPr>
              <w:rPr>
                <w:rFonts w:eastAsia="Calibri" w:cstheme="minorHAnsi"/>
              </w:rPr>
            </w:pPr>
            <w:r>
              <w:rPr>
                <w:rFonts w:ascii="Calibri" w:hAnsi="Calibri" w:cs="Calibri"/>
                <w:color w:val="000000"/>
              </w:rPr>
              <w:t>KCC</w:t>
            </w:r>
          </w:p>
        </w:tc>
      </w:tr>
    </w:tbl>
    <w:p w14:paraId="0046BA34" w14:textId="77777777" w:rsidR="002001D9" w:rsidRDefault="002001D9" w:rsidP="13E948C7">
      <w:pPr>
        <w:spacing w:before="240" w:after="240"/>
        <w:rPr>
          <w:rFonts w:ascii="Calibri" w:eastAsia="Calibri" w:hAnsi="Calibri" w:cs="Calibri"/>
          <w:b/>
          <w:bCs/>
          <w:i/>
          <w:iCs/>
          <w:lang w:val="en-US"/>
        </w:rPr>
      </w:pPr>
    </w:p>
    <w:p w14:paraId="4755D261" w14:textId="04F9DAAC" w:rsidR="7A408366" w:rsidRDefault="7A408366" w:rsidP="13E948C7">
      <w:pPr>
        <w:spacing w:before="240" w:after="240"/>
        <w:rPr>
          <w:rFonts w:ascii="Calibri" w:eastAsia="Calibri" w:hAnsi="Calibri" w:cs="Calibri"/>
          <w:b/>
          <w:bCs/>
          <w:i/>
          <w:iCs/>
          <w:lang w:val="en-US"/>
        </w:rPr>
      </w:pPr>
      <w:r w:rsidRPr="178BF78A">
        <w:rPr>
          <w:rFonts w:ascii="Calibri" w:eastAsia="Calibri" w:hAnsi="Calibri" w:cs="Calibri"/>
          <w:b/>
          <w:bCs/>
          <w:i/>
          <w:iCs/>
          <w:lang w:val="en-US"/>
        </w:rPr>
        <w:lastRenderedPageBreak/>
        <w:t xml:space="preserve">This meeting was held as video conference and a recording can be found </w:t>
      </w:r>
      <w:r w:rsidRPr="00A674E3">
        <w:rPr>
          <w:rFonts w:ascii="Calibri" w:eastAsia="Calibri" w:hAnsi="Calibri" w:cs="Calibri"/>
          <w:b/>
          <w:bCs/>
          <w:i/>
          <w:iCs/>
          <w:lang w:val="en-US"/>
        </w:rPr>
        <w:t xml:space="preserve">by </w:t>
      </w:r>
      <w:hyperlink r:id="rId11" w:history="1">
        <w:r w:rsidRPr="00894BA8">
          <w:rPr>
            <w:rStyle w:val="Hyperlink"/>
            <w:rFonts w:ascii="Calibri" w:eastAsia="Calibri" w:hAnsi="Calibri" w:cs="Calibri"/>
            <w:b/>
            <w:bCs/>
            <w:i/>
            <w:iCs/>
            <w:color w:val="auto"/>
            <w:lang w:val="en-US"/>
          </w:rPr>
          <w:t xml:space="preserve">clicking </w:t>
        </w:r>
        <w:r w:rsidR="00107FF1" w:rsidRPr="00894BA8">
          <w:rPr>
            <w:rStyle w:val="Hyperlink"/>
            <w:b/>
            <w:i/>
            <w:color w:val="auto"/>
          </w:rPr>
          <w:t>here</w:t>
        </w:r>
      </w:hyperlink>
      <w:r w:rsidR="001669C6" w:rsidRPr="00A674E3">
        <w:rPr>
          <w:b/>
          <w:i/>
        </w:rPr>
        <w:t>;</w:t>
      </w:r>
      <w:r w:rsidR="00894BA8">
        <w:rPr>
          <w:rStyle w:val="Hyperlink"/>
          <w:rFonts w:ascii="Calibri" w:eastAsia="Calibri" w:hAnsi="Calibri" w:cs="Calibri"/>
          <w:b/>
          <w:bCs/>
          <w:i/>
          <w:iCs/>
          <w:color w:val="auto"/>
          <w:u w:val="none"/>
          <w:lang w:val="en-US"/>
        </w:rPr>
        <w:t xml:space="preserve"> </w:t>
      </w:r>
      <w:r w:rsidRPr="00A674E3">
        <w:rPr>
          <w:rFonts w:ascii="Calibri" w:eastAsia="Calibri" w:hAnsi="Calibri" w:cs="Calibri"/>
          <w:b/>
          <w:bCs/>
          <w:i/>
          <w:iCs/>
          <w:lang w:val="en-US"/>
        </w:rPr>
        <w:t xml:space="preserve">the </w:t>
      </w:r>
      <w:r w:rsidRPr="178BF78A">
        <w:rPr>
          <w:rFonts w:ascii="Calibri" w:eastAsia="Calibri" w:hAnsi="Calibri" w:cs="Calibri"/>
          <w:b/>
          <w:bCs/>
          <w:i/>
          <w:iCs/>
          <w:lang w:val="en-US"/>
        </w:rPr>
        <w:t>timestamp of the start of</w:t>
      </w:r>
      <w:r w:rsidR="1CD07724" w:rsidRPr="178BF78A">
        <w:rPr>
          <w:rFonts w:ascii="Calibri" w:eastAsia="Calibri" w:hAnsi="Calibri" w:cs="Calibri"/>
          <w:b/>
          <w:bCs/>
          <w:i/>
          <w:iCs/>
          <w:lang w:val="en-US"/>
        </w:rPr>
        <w:t xml:space="preserve"> the </w:t>
      </w:r>
      <w:r w:rsidR="50DEC1E3" w:rsidRPr="178BF78A">
        <w:rPr>
          <w:rFonts w:ascii="Calibri" w:eastAsia="Calibri" w:hAnsi="Calibri" w:cs="Calibri"/>
          <w:b/>
          <w:bCs/>
          <w:i/>
          <w:iCs/>
          <w:lang w:val="en-US"/>
        </w:rPr>
        <w:t>discussion</w:t>
      </w:r>
      <w:r w:rsidR="1CD07724" w:rsidRPr="178BF78A">
        <w:rPr>
          <w:rFonts w:ascii="Calibri" w:eastAsia="Calibri" w:hAnsi="Calibri" w:cs="Calibri"/>
          <w:b/>
          <w:bCs/>
          <w:i/>
          <w:iCs/>
          <w:lang w:val="en-US"/>
        </w:rPr>
        <w:t xml:space="preserve"> for</w:t>
      </w:r>
      <w:r w:rsidRPr="178BF78A">
        <w:rPr>
          <w:rFonts w:ascii="Calibri" w:eastAsia="Calibri" w:hAnsi="Calibri" w:cs="Calibri"/>
          <w:b/>
          <w:bCs/>
          <w:i/>
          <w:iCs/>
          <w:lang w:val="en-US"/>
        </w:rPr>
        <w:t xml:space="preserve"> each item is indicated in bracket</w:t>
      </w:r>
      <w:r w:rsidR="266C409B" w:rsidRPr="178BF78A">
        <w:rPr>
          <w:rFonts w:ascii="Calibri" w:eastAsia="Calibri" w:hAnsi="Calibri" w:cs="Calibri"/>
          <w:b/>
          <w:bCs/>
          <w:i/>
          <w:iCs/>
          <w:lang w:val="en-US"/>
        </w:rPr>
        <w:t>s</w:t>
      </w:r>
      <w:r w:rsidR="266C409B" w:rsidRPr="178BF78A">
        <w:rPr>
          <w:rFonts w:ascii="Calibri" w:eastAsia="Calibri" w:hAnsi="Calibri" w:cs="Calibri"/>
          <w:b/>
          <w:bCs/>
          <w:i/>
          <w:iCs/>
          <w:u w:val="single"/>
          <w:lang w:val="en-US"/>
        </w:rPr>
        <w:t xml:space="preserve"> </w:t>
      </w:r>
    </w:p>
    <w:p w14:paraId="7A2D5205" w14:textId="37E85D5F" w:rsidR="4E1567CC" w:rsidRPr="00E15A47" w:rsidRDefault="4E1567CC" w:rsidP="006D57CF">
      <w:pPr>
        <w:pStyle w:val="Heading1"/>
      </w:pPr>
      <w:r w:rsidRPr="00E15A47">
        <w:t>Welcome</w:t>
      </w:r>
      <w:r w:rsidR="06F950AF" w:rsidRPr="00E15A47">
        <w:t xml:space="preserve"> and </w:t>
      </w:r>
      <w:r w:rsidR="06F950AF" w:rsidRPr="003F3498">
        <w:t>introduction</w:t>
      </w:r>
    </w:p>
    <w:p w14:paraId="439446CA" w14:textId="61E654D9" w:rsidR="4E1567CC" w:rsidRPr="008A441A" w:rsidRDefault="4E1567CC" w:rsidP="00FF04DC">
      <w:pPr>
        <w:pStyle w:val="Heading2"/>
      </w:pPr>
      <w:r w:rsidRPr="00E15A47">
        <w:t xml:space="preserve">Chris </w:t>
      </w:r>
      <w:r w:rsidRPr="003F3498">
        <w:t>Brodie</w:t>
      </w:r>
      <w:r w:rsidRPr="00E15A47">
        <w:t xml:space="preserve"> welcomed the Board to </w:t>
      </w:r>
      <w:r w:rsidR="006D62A5">
        <w:t>the</w:t>
      </w:r>
      <w:r w:rsidRPr="00E15A47">
        <w:t xml:space="preserve"> </w:t>
      </w:r>
      <w:r w:rsidRPr="008A441A">
        <w:t xml:space="preserve">virtual meeting. </w:t>
      </w:r>
    </w:p>
    <w:p w14:paraId="79420F8B" w14:textId="16CCCFA1" w:rsidR="4E1567CC" w:rsidRPr="008A441A" w:rsidRDefault="4E1567CC" w:rsidP="003F3498">
      <w:pPr>
        <w:pStyle w:val="Heading1"/>
      </w:pPr>
      <w:r w:rsidRPr="008A441A">
        <w:t>Minutes of last meeting, declarations of interest, matters arising</w:t>
      </w:r>
      <w:r w:rsidR="3FAB3CDF" w:rsidRPr="008A441A">
        <w:t xml:space="preserve"> (</w:t>
      </w:r>
      <w:r w:rsidR="001350B1" w:rsidRPr="008A441A">
        <w:t>0</w:t>
      </w:r>
      <w:r w:rsidR="486D2502" w:rsidRPr="008A441A">
        <w:t>’</w:t>
      </w:r>
      <w:r w:rsidR="001350B1" w:rsidRPr="008A441A">
        <w:t>3</w:t>
      </w:r>
      <w:r w:rsidR="0048525F" w:rsidRPr="008A441A">
        <w:t>2</w:t>
      </w:r>
      <w:r w:rsidR="3BA43C74" w:rsidRPr="008A441A">
        <w:t>”</w:t>
      </w:r>
      <w:r w:rsidR="7F1A59EC" w:rsidRPr="008A441A">
        <w:t xml:space="preserve"> timestamp on video</w:t>
      </w:r>
      <w:r w:rsidR="3FAB3CDF" w:rsidRPr="008A441A">
        <w:t>)</w:t>
      </w:r>
    </w:p>
    <w:p w14:paraId="0D3440C1" w14:textId="1F600FB8" w:rsidR="007117A2" w:rsidRPr="008A441A" w:rsidRDefault="002C6797" w:rsidP="007117A2">
      <w:pPr>
        <w:pStyle w:val="Heading2"/>
      </w:pPr>
      <w:r w:rsidRPr="008A441A">
        <w:t xml:space="preserve">The Board </w:t>
      </w:r>
      <w:r w:rsidRPr="008A441A">
        <w:rPr>
          <w:b/>
        </w:rPr>
        <w:t>agreed</w:t>
      </w:r>
      <w:r w:rsidRPr="008A441A">
        <w:t xml:space="preserve"> </w:t>
      </w:r>
      <w:r w:rsidR="00602CF8" w:rsidRPr="008A441A">
        <w:t>the minutes of the last meeting</w:t>
      </w:r>
      <w:r w:rsidR="009E79DC" w:rsidRPr="008A441A">
        <w:t xml:space="preserve"> subject to a correction </w:t>
      </w:r>
      <w:r w:rsidR="00DF532A" w:rsidRPr="008A441A">
        <w:t>of the value of the GPF funding gap</w:t>
      </w:r>
      <w:r w:rsidR="009E79DC" w:rsidRPr="008A441A">
        <w:t xml:space="preserve">. </w:t>
      </w:r>
    </w:p>
    <w:p w14:paraId="52605809" w14:textId="28BBA427" w:rsidR="007117A2" w:rsidRPr="008A441A" w:rsidRDefault="007117A2" w:rsidP="007117A2">
      <w:pPr>
        <w:pStyle w:val="Heading2"/>
      </w:pPr>
      <w:r w:rsidRPr="008A441A">
        <w:t xml:space="preserve">The following interests were declared: </w:t>
      </w:r>
    </w:p>
    <w:p w14:paraId="41954688" w14:textId="7035B750" w:rsidR="007117A2" w:rsidRPr="008A441A" w:rsidRDefault="00E57F46" w:rsidP="007117A2">
      <w:pPr>
        <w:pStyle w:val="Heading3"/>
      </w:pPr>
      <w:r w:rsidRPr="008A441A">
        <w:t>Carole Barron declared an interest relating to the Docking Station project on behalf of the University of Kent.</w:t>
      </w:r>
    </w:p>
    <w:p w14:paraId="57C65FFD" w14:textId="7FC4C81D" w:rsidR="00E57F46" w:rsidRPr="008A441A" w:rsidRDefault="00E57F46" w:rsidP="00024462">
      <w:pPr>
        <w:pStyle w:val="Heading3"/>
      </w:pPr>
      <w:r w:rsidRPr="008A441A">
        <w:t>David Monk declared an interest relating to the Romney Marsh project in his district.</w:t>
      </w:r>
    </w:p>
    <w:p w14:paraId="3B3DFE57" w14:textId="5348EA3B" w:rsidR="00E57F46" w:rsidRPr="008A441A" w:rsidRDefault="00E57F46" w:rsidP="00024462">
      <w:pPr>
        <w:pStyle w:val="Heading3"/>
      </w:pPr>
      <w:r w:rsidRPr="008A441A">
        <w:t>Angela O’Donoghue declared an interest relating to the Transport and Logistics Institute that is managed by South Essex College.</w:t>
      </w:r>
    </w:p>
    <w:p w14:paraId="2F4EC8EE" w14:textId="17E7F064" w:rsidR="00E57F46" w:rsidRPr="008A441A" w:rsidRDefault="00E57F46" w:rsidP="00024462">
      <w:pPr>
        <w:pStyle w:val="Heading3"/>
      </w:pPr>
      <w:r w:rsidRPr="008A441A">
        <w:t xml:space="preserve">Geoff Miles declared an interest </w:t>
      </w:r>
      <w:r w:rsidR="000D2887" w:rsidRPr="008A441A">
        <w:t xml:space="preserve">in the Javelin Way project as Kent Music are looking to be involved in this project. </w:t>
      </w:r>
    </w:p>
    <w:p w14:paraId="37FDF5D5" w14:textId="16FB79B2" w:rsidR="000D2887" w:rsidRPr="008A441A" w:rsidRDefault="00FE5CDE" w:rsidP="00024462">
      <w:pPr>
        <w:pStyle w:val="Heading3"/>
      </w:pPr>
      <w:r w:rsidRPr="008A441A">
        <w:t xml:space="preserve">Sarah Dance declared an interest relating to the Docking Station and any projects related to the Thames Estuary Production corridor, of which she is co-Chair. </w:t>
      </w:r>
    </w:p>
    <w:p w14:paraId="487860C1" w14:textId="739AC18F" w:rsidR="00FE5CDE" w:rsidRPr="008A441A" w:rsidRDefault="00FE5CDE" w:rsidP="00024462">
      <w:pPr>
        <w:pStyle w:val="Heading3"/>
      </w:pPr>
      <w:r w:rsidRPr="008A441A">
        <w:t>Graham Butland</w:t>
      </w:r>
      <w:r w:rsidR="005E7AD5" w:rsidRPr="008A441A">
        <w:t xml:space="preserve"> declared an interest relating to the project Hori</w:t>
      </w:r>
      <w:r w:rsidR="008851CA">
        <w:t>z</w:t>
      </w:r>
      <w:r w:rsidR="005E7AD5" w:rsidRPr="008A441A">
        <w:t xml:space="preserve">on 120 Business Park in his district. </w:t>
      </w:r>
    </w:p>
    <w:p w14:paraId="08B2DFFC" w14:textId="0078934D" w:rsidR="005E7AD5" w:rsidRPr="008A441A" w:rsidRDefault="00D33CC9" w:rsidP="00024462">
      <w:pPr>
        <w:pStyle w:val="Heading3"/>
      </w:pPr>
      <w:r w:rsidRPr="008A441A">
        <w:t>Rupert Simmons declared an interest relating to the Fast</w:t>
      </w:r>
      <w:r w:rsidR="00024462" w:rsidRPr="008A441A">
        <w:t xml:space="preserve"> T</w:t>
      </w:r>
      <w:r w:rsidRPr="008A441A">
        <w:t>rack Business Solutions project as a Director of Sea</w:t>
      </w:r>
      <w:r w:rsidR="00636E69">
        <w:t xml:space="preserve"> C</w:t>
      </w:r>
      <w:r w:rsidRPr="008A441A">
        <w:t xml:space="preserve">hange Sussex. </w:t>
      </w:r>
    </w:p>
    <w:p w14:paraId="453938FB" w14:textId="5A49582B" w:rsidR="00D34913" w:rsidRPr="008A441A" w:rsidRDefault="00A01EAE" w:rsidP="00D34913">
      <w:pPr>
        <w:pStyle w:val="Heading1"/>
        <w:numPr>
          <w:ilvl w:val="0"/>
          <w:numId w:val="20"/>
        </w:numPr>
      </w:pPr>
      <w:r w:rsidRPr="008A441A">
        <w:t xml:space="preserve">Getting Building Fund – our £85m package </w:t>
      </w:r>
      <w:r w:rsidR="00D34913" w:rsidRPr="008A441A">
        <w:t>(</w:t>
      </w:r>
      <w:r w:rsidR="000D45DF" w:rsidRPr="008A441A">
        <w:t>5</w:t>
      </w:r>
      <w:r w:rsidR="00D34913" w:rsidRPr="008A441A">
        <w:t>’</w:t>
      </w:r>
      <w:r w:rsidR="000D45DF" w:rsidRPr="008A441A">
        <w:t>20</w:t>
      </w:r>
      <w:r w:rsidR="00D34913" w:rsidRPr="008A441A">
        <w:t>”)</w:t>
      </w:r>
    </w:p>
    <w:p w14:paraId="3F4BD7B7" w14:textId="77777777" w:rsidR="00D34913" w:rsidRDefault="00D34913" w:rsidP="00D34913">
      <w:pPr>
        <w:pStyle w:val="Heading2"/>
      </w:pPr>
      <w:r>
        <w:t xml:space="preserve">The Board </w:t>
      </w:r>
      <w:r w:rsidRPr="00BA377A">
        <w:rPr>
          <w:b/>
        </w:rPr>
        <w:t>noted</w:t>
      </w:r>
      <w:r>
        <w:rPr>
          <w:b/>
        </w:rPr>
        <w:t xml:space="preserve"> </w:t>
      </w:r>
      <w:r w:rsidRPr="00471CD5">
        <w:t>the strict criteria from government as set out in section 3.</w:t>
      </w:r>
    </w:p>
    <w:p w14:paraId="5B9F5BD9" w14:textId="77777777" w:rsidR="00D34913" w:rsidRPr="00471CD5" w:rsidRDefault="00D34913" w:rsidP="00D34913">
      <w:pPr>
        <w:pStyle w:val="Heading2"/>
      </w:pPr>
      <w:r>
        <w:t xml:space="preserve">The Board </w:t>
      </w:r>
      <w:r w:rsidRPr="00BA377A">
        <w:rPr>
          <w:b/>
        </w:rPr>
        <w:t>agreed</w:t>
      </w:r>
      <w:r>
        <w:rPr>
          <w:b/>
        </w:rPr>
        <w:t xml:space="preserve"> </w:t>
      </w:r>
      <w:r w:rsidRPr="00471CD5">
        <w:t>SELEP’s project package to a value at, or just under, £85m. An indicative list is set out in Appendix A</w:t>
      </w:r>
      <w:r>
        <w:t xml:space="preserve"> and D</w:t>
      </w:r>
      <w:r w:rsidRPr="00471CD5">
        <w:t xml:space="preserve"> for consideration by the Board, noting that full approval by Accountability Board in the same manner to LGF projects is required before investment is made.</w:t>
      </w:r>
    </w:p>
    <w:p w14:paraId="0B9381E8" w14:textId="77777777" w:rsidR="00D34913" w:rsidRPr="00471CD5" w:rsidRDefault="00D34913" w:rsidP="00D34913">
      <w:pPr>
        <w:pStyle w:val="Heading2"/>
      </w:pPr>
      <w:r>
        <w:t xml:space="preserve">The Board </w:t>
      </w:r>
      <w:r w:rsidRPr="00BA377A">
        <w:rPr>
          <w:b/>
        </w:rPr>
        <w:t>noted</w:t>
      </w:r>
      <w:r>
        <w:rPr>
          <w:b/>
        </w:rPr>
        <w:t xml:space="preserve"> </w:t>
      </w:r>
      <w:r w:rsidRPr="00471CD5">
        <w:t>that a reserve list of projects will be presented to October Board in order that any projects agreed by Strategic Board now that can’t proceed for any reason, can be swapped for an alternative prioritised project. This will be dependent on HMG providing assurances that projects can be swapped under the conditions of the Getting Building Fund</w:t>
      </w:r>
      <w:r>
        <w:t>.</w:t>
      </w:r>
    </w:p>
    <w:p w14:paraId="34EB4E3D" w14:textId="77777777" w:rsidR="00D34913" w:rsidRPr="00471CD5" w:rsidRDefault="00D34913" w:rsidP="00D34913">
      <w:pPr>
        <w:pStyle w:val="Heading2"/>
      </w:pPr>
      <w:r>
        <w:t xml:space="preserve">The Board </w:t>
      </w:r>
      <w:r w:rsidRPr="00BA377A">
        <w:rPr>
          <w:b/>
        </w:rPr>
        <w:t>noted</w:t>
      </w:r>
      <w:r>
        <w:rPr>
          <w:b/>
        </w:rPr>
        <w:t xml:space="preserve"> </w:t>
      </w:r>
      <w:r w:rsidRPr="00471CD5">
        <w:t>the administration costs of this addition to the SELEP Capital Programme, the cost of taking projects through the Independent Technical Evaluation (ITE) process in particular. It should also be noted that there will be an increased cost to be met by the sponsoring and delivery organisations as they are required to undertake monitoring and evaluation. There is no indication that HMG will fund these costs.</w:t>
      </w:r>
    </w:p>
    <w:p w14:paraId="0DF431C0" w14:textId="7EA35F49" w:rsidR="00D34913" w:rsidRPr="00A10C50" w:rsidRDefault="00D34913" w:rsidP="00D34913">
      <w:pPr>
        <w:pStyle w:val="Heading2"/>
      </w:pPr>
      <w:r>
        <w:t xml:space="preserve">The Board </w:t>
      </w:r>
      <w:r w:rsidRPr="00BA377A">
        <w:rPr>
          <w:b/>
        </w:rPr>
        <w:t>noted</w:t>
      </w:r>
      <w:r>
        <w:rPr>
          <w:b/>
        </w:rPr>
        <w:t xml:space="preserve"> </w:t>
      </w:r>
      <w:r w:rsidRPr="00471CD5">
        <w:t>that the Assurance Framework will require revision to update for the assessment of these projects. This will be done following consultation with Accountability Board in accordance with the SELEP Assurance Framework.</w:t>
      </w:r>
      <w:r w:rsidRPr="00A10C50">
        <w:t xml:space="preserve">     </w:t>
      </w:r>
    </w:p>
    <w:p w14:paraId="5F501DFE" w14:textId="53CCB09B" w:rsidR="00C31172" w:rsidRPr="008A441A" w:rsidRDefault="004E355F" w:rsidP="00D34913">
      <w:pPr>
        <w:pStyle w:val="Heading1"/>
        <w:numPr>
          <w:ilvl w:val="0"/>
          <w:numId w:val="21"/>
        </w:numPr>
      </w:pPr>
      <w:r>
        <w:t>Nomination of SELEP representative on Transport East Forum</w:t>
      </w:r>
      <w:r w:rsidR="004919A6">
        <w:t xml:space="preserve"> </w:t>
      </w:r>
      <w:r w:rsidR="004919A6" w:rsidRPr="008A441A">
        <w:t>(</w:t>
      </w:r>
      <w:r w:rsidR="006B2C82" w:rsidRPr="008A441A">
        <w:t>26</w:t>
      </w:r>
      <w:r w:rsidR="004919A6" w:rsidRPr="008A441A">
        <w:t>’</w:t>
      </w:r>
      <w:r w:rsidR="007752C4" w:rsidRPr="008A441A">
        <w:t>5</w:t>
      </w:r>
      <w:r w:rsidR="000631FD" w:rsidRPr="008A441A">
        <w:t>6</w:t>
      </w:r>
      <w:r w:rsidR="004919A6" w:rsidRPr="008A441A">
        <w:t>”)</w:t>
      </w:r>
    </w:p>
    <w:p w14:paraId="3FF3F892" w14:textId="568CFE97" w:rsidR="004E355F" w:rsidRPr="008A441A" w:rsidRDefault="004E355F" w:rsidP="004E355F">
      <w:pPr>
        <w:pStyle w:val="Heading2"/>
      </w:pPr>
      <w:r w:rsidRPr="008A441A">
        <w:t xml:space="preserve">The Board </w:t>
      </w:r>
      <w:r w:rsidRPr="008A441A">
        <w:rPr>
          <w:b/>
        </w:rPr>
        <w:t xml:space="preserve">agreed </w:t>
      </w:r>
      <w:r w:rsidRPr="008A441A">
        <w:t>that Perry Glading, Chair of Opportunity South Essex Federated Board, will represent SELEP on the Forum of Transport East.</w:t>
      </w:r>
    </w:p>
    <w:p w14:paraId="6C0CDFC3" w14:textId="1A5AF9C3" w:rsidR="004E355F" w:rsidRPr="008A441A" w:rsidRDefault="004E355F" w:rsidP="004E355F">
      <w:pPr>
        <w:pStyle w:val="Heading2"/>
      </w:pPr>
      <w:r w:rsidRPr="008A441A">
        <w:t xml:space="preserve">The Board </w:t>
      </w:r>
      <w:r w:rsidRPr="008A441A">
        <w:rPr>
          <w:b/>
        </w:rPr>
        <w:t xml:space="preserve">agreed </w:t>
      </w:r>
      <w:r w:rsidRPr="008A441A">
        <w:t>that Trevor Scott, board member of Success Essex Federated Board, will act as Deputy.</w:t>
      </w:r>
    </w:p>
    <w:p w14:paraId="36F56249" w14:textId="66F75151" w:rsidR="004E355F" w:rsidRPr="008A441A" w:rsidRDefault="004E355F" w:rsidP="004E355F">
      <w:pPr>
        <w:pStyle w:val="Heading2"/>
      </w:pPr>
      <w:r w:rsidRPr="008A441A">
        <w:lastRenderedPageBreak/>
        <w:t xml:space="preserve">The Board </w:t>
      </w:r>
      <w:r w:rsidRPr="008A441A">
        <w:rPr>
          <w:b/>
        </w:rPr>
        <w:t>noted</w:t>
      </w:r>
      <w:r w:rsidRPr="008A441A">
        <w:t xml:space="preserve"> that George Kieffer</w:t>
      </w:r>
      <w:r w:rsidR="00D15762">
        <w:t>,</w:t>
      </w:r>
      <w:r w:rsidRPr="008A441A">
        <w:t xml:space="preserve"> formerly the SELEP Board representative to the Transport East Forum</w:t>
      </w:r>
      <w:r w:rsidR="00D15762">
        <w:t>,</w:t>
      </w:r>
      <w:r w:rsidRPr="008A441A">
        <w:t xml:space="preserve"> stood down from the Transport East Forum in March 2020.</w:t>
      </w:r>
    </w:p>
    <w:p w14:paraId="0836DC9C" w14:textId="45841F48" w:rsidR="00D34913" w:rsidRPr="008A441A" w:rsidRDefault="00D34913" w:rsidP="00A10C50">
      <w:pPr>
        <w:pStyle w:val="Heading1"/>
        <w:numPr>
          <w:ilvl w:val="0"/>
          <w:numId w:val="23"/>
        </w:numPr>
      </w:pPr>
      <w:r w:rsidRPr="008A441A">
        <w:t>AOB and Close</w:t>
      </w:r>
      <w:r w:rsidR="00EC037E" w:rsidRPr="008A441A">
        <w:t xml:space="preserve"> (</w:t>
      </w:r>
      <w:r w:rsidR="008B57E3" w:rsidRPr="008A441A">
        <w:t>31</w:t>
      </w:r>
      <w:r w:rsidR="00EC037E" w:rsidRPr="008A441A">
        <w:t>’</w:t>
      </w:r>
      <w:r w:rsidR="008B57E3" w:rsidRPr="008A441A">
        <w:t>00</w:t>
      </w:r>
      <w:r w:rsidR="00EC037E" w:rsidRPr="008A441A">
        <w:t>”)</w:t>
      </w:r>
    </w:p>
    <w:p w14:paraId="64DD4610" w14:textId="7D242C0E" w:rsidR="00651B53" w:rsidRDefault="00651B53" w:rsidP="00EC037E">
      <w:pPr>
        <w:pStyle w:val="Heading2"/>
      </w:pPr>
      <w:r>
        <w:t xml:space="preserve">Sarah Dance </w:t>
      </w:r>
      <w:r w:rsidR="007C5DAA">
        <w:t xml:space="preserve">explained to the Board that the MP Roundtable was a success, and that the final </w:t>
      </w:r>
      <w:r w:rsidR="00636E69">
        <w:t xml:space="preserve">GBF </w:t>
      </w:r>
      <w:r w:rsidR="007C5DAA">
        <w:t>project list will be shared with the MPs.</w:t>
      </w:r>
    </w:p>
    <w:p w14:paraId="2B5DD951" w14:textId="13CD0263" w:rsidR="00DC21BA" w:rsidRDefault="00EF4351" w:rsidP="00DC21BA">
      <w:pPr>
        <w:pStyle w:val="Heading2"/>
      </w:pPr>
      <w:r>
        <w:t>Chris Brodie updated the Board on the Catalyst South LEP group</w:t>
      </w:r>
      <w:r w:rsidR="00EC037E">
        <w:t xml:space="preserve"> and their success in communicating priorities with Ministers. </w:t>
      </w:r>
    </w:p>
    <w:p w14:paraId="3AE1519A" w14:textId="091FFAFC" w:rsidR="00DC21BA" w:rsidRPr="00DC21BA" w:rsidRDefault="00DC21BA" w:rsidP="00DC21BA">
      <w:pPr>
        <w:pStyle w:val="Heading2"/>
      </w:pPr>
      <w:r>
        <w:t xml:space="preserve">Chris Brodie explained that we are awaiting final sign off by the Treasury for the final third of the LGF funding. </w:t>
      </w:r>
    </w:p>
    <w:p w14:paraId="1A047153" w14:textId="5C4DDF7A" w:rsidR="00734D66" w:rsidRDefault="00734D66" w:rsidP="00734D66">
      <w:pPr>
        <w:pStyle w:val="Heading2"/>
      </w:pPr>
      <w:r>
        <w:t>There was general praise of the effort relating to the creation of the GBF project list by officers and Board members, and also the general collaborative pan-LEP working steered by Chris Brodie.</w:t>
      </w:r>
    </w:p>
    <w:p w14:paraId="32832011" w14:textId="30F36954" w:rsidR="004C249D" w:rsidRDefault="004C249D" w:rsidP="004C249D">
      <w:pPr>
        <w:pStyle w:val="Heading2"/>
      </w:pPr>
      <w:r>
        <w:t xml:space="preserve">It was noted to include a focus on the Skills agenda at the next full Strategic Board meeting. </w:t>
      </w:r>
    </w:p>
    <w:p w14:paraId="051C822D" w14:textId="00D533FB" w:rsidR="00BC724C" w:rsidRPr="00BC724C" w:rsidRDefault="00BC724C" w:rsidP="008A441A">
      <w:pPr>
        <w:pStyle w:val="Heading2"/>
      </w:pPr>
      <w:r>
        <w:t xml:space="preserve">Jo James </w:t>
      </w:r>
      <w:r w:rsidR="00BF31FC">
        <w:t xml:space="preserve">suggested creating a working group </w:t>
      </w:r>
      <w:r w:rsidR="002D7B4E">
        <w:t>around international trade</w:t>
      </w:r>
      <w:r w:rsidR="009B416B">
        <w:t>. Adam Bryan</w:t>
      </w:r>
      <w:r w:rsidR="002D7B4E">
        <w:t xml:space="preserve"> </w:t>
      </w:r>
      <w:r w:rsidR="002B4FA4">
        <w:t xml:space="preserve">to </w:t>
      </w:r>
      <w:r w:rsidR="009B416B">
        <w:t>take forward initially with a view to future SSF opportunities.</w:t>
      </w:r>
    </w:p>
    <w:p w14:paraId="54CF41F9" w14:textId="53AD199E" w:rsidR="00A10C50" w:rsidRPr="00D34913" w:rsidRDefault="00A10C50" w:rsidP="00A10C50">
      <w:pPr>
        <w:pStyle w:val="Heading2"/>
      </w:pPr>
      <w:r>
        <w:t>Chris Brodie closed the meeting.</w:t>
      </w:r>
    </w:p>
    <w:sectPr w:rsidR="00A10C50" w:rsidRPr="00D34913" w:rsidSect="00513CE4">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56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501154" w14:textId="77777777" w:rsidR="00FC2042" w:rsidRDefault="00FC2042" w:rsidP="001A077B">
      <w:pPr>
        <w:spacing w:after="0" w:line="240" w:lineRule="auto"/>
      </w:pPr>
      <w:r>
        <w:separator/>
      </w:r>
    </w:p>
  </w:endnote>
  <w:endnote w:type="continuationSeparator" w:id="0">
    <w:p w14:paraId="6EC15976" w14:textId="77777777" w:rsidR="00FC2042" w:rsidRDefault="00FC2042" w:rsidP="001A077B">
      <w:pPr>
        <w:spacing w:after="0" w:line="240" w:lineRule="auto"/>
      </w:pPr>
      <w:r>
        <w:continuationSeparator/>
      </w:r>
    </w:p>
  </w:endnote>
  <w:endnote w:type="continuationNotice" w:id="1">
    <w:p w14:paraId="1B7FBD39" w14:textId="77777777" w:rsidR="00FC2042" w:rsidRDefault="00FC20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EDBBA" w14:textId="77777777" w:rsidR="00A11A0F" w:rsidRDefault="00A11A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338062"/>
      <w:docPartObj>
        <w:docPartGallery w:val="Page Numbers (Bottom of Page)"/>
        <w:docPartUnique/>
      </w:docPartObj>
    </w:sdtPr>
    <w:sdtEndPr/>
    <w:sdtContent>
      <w:p w14:paraId="460DBE34" w14:textId="2C59050A" w:rsidR="001A077B" w:rsidRDefault="001A077B">
        <w:pPr>
          <w:pStyle w:val="Footer"/>
        </w:pPr>
        <w:r>
          <w:rPr>
            <w:noProof/>
            <w:color w:val="2B579A"/>
            <w:shd w:val="clear" w:color="auto" w:fill="E6E6E6"/>
          </w:rPr>
          <mc:AlternateContent>
            <mc:Choice Requires="wpg">
              <w:drawing>
                <wp:anchor distT="0" distB="0" distL="114300" distR="114300" simplePos="0" relativeHeight="251658240" behindDoc="0" locked="0" layoutInCell="1" allowOverlap="1" wp14:anchorId="03E5F0FC" wp14:editId="7834EDEF">
                  <wp:simplePos x="0" y="0"/>
                  <wp:positionH relativeFrom="page">
                    <wp:align>center</wp:align>
                  </wp:positionH>
                  <wp:positionV relativeFrom="bottomMargin">
                    <wp:align>center</wp:align>
                  </wp:positionV>
                  <wp:extent cx="7753350" cy="190500"/>
                  <wp:effectExtent l="9525" t="9525" r="9525"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2"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5A9E4C" w14:textId="77777777" w:rsidR="001A077B" w:rsidRDefault="001A077B">
                                <w:pPr>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color w:val="878787" w:themeColor="background1" w:themeShade="8C"/>
                                  </w:rPr>
                                  <w:t>2</w:t>
                                </w:r>
                                <w:r>
                                  <w:rPr>
                                    <w:color w:val="878787" w:themeColor="background1" w:themeShade="8C"/>
                                    <w:shd w:val="clear" w:color="auto" w:fill="E6E6E6"/>
                                  </w:rPr>
                                  <w:fldChar w:fldCharType="end"/>
                                </w:r>
                              </w:p>
                            </w:txbxContent>
                          </wps:txbx>
                          <wps:bodyPr rot="0" vert="horz" wrap="square" lIns="0" tIns="0" rIns="0" bIns="0" anchor="t" anchorCtr="0" upright="1">
                            <a:noAutofit/>
                          </wps:bodyPr>
                        </wps:wsp>
                        <wpg:grpSp>
                          <wpg:cNvPr id="3" name="Group 31"/>
                          <wpg:cNvGrpSpPr>
                            <a:grpSpLocks/>
                          </wpg:cNvGrpSpPr>
                          <wpg:grpSpPr bwMode="auto">
                            <a:xfrm flipH="1">
                              <a:off x="0" y="14970"/>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03E5F0FC" id="Group 1" o:spid="_x0000_s1026" style="position:absolute;margin-left:0;margin-top:0;width:610.5pt;height:15pt;z-index:251658240;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14:paraId="275A9E4C" w14:textId="77777777" w:rsidR="001A077B" w:rsidRDefault="001A077B">
                          <w:pPr>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color w:val="878787" w:themeColor="background1" w:themeShade="8C"/>
                            </w:rPr>
                            <w:t>2</w:t>
                          </w:r>
                          <w:r>
                            <w:rPr>
                              <w:color w:val="878787" w:themeColor="background1" w:themeShade="8C"/>
                              <w:shd w:val="clear" w:color="auto" w:fill="E6E6E6"/>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" adj="20904" strokecolor="#a5a5a5"/>
                  </v:group>
                  <w10:wrap anchorx="page" anchory="margin"/>
                </v:group>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C46BD" w14:textId="77777777" w:rsidR="00A11A0F" w:rsidRDefault="00A11A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DD2106" w14:textId="77777777" w:rsidR="00FC2042" w:rsidRDefault="00FC2042" w:rsidP="001A077B">
      <w:pPr>
        <w:spacing w:after="0" w:line="240" w:lineRule="auto"/>
      </w:pPr>
      <w:r>
        <w:separator/>
      </w:r>
    </w:p>
  </w:footnote>
  <w:footnote w:type="continuationSeparator" w:id="0">
    <w:p w14:paraId="6CECAA73" w14:textId="77777777" w:rsidR="00FC2042" w:rsidRDefault="00FC2042" w:rsidP="001A077B">
      <w:pPr>
        <w:spacing w:after="0" w:line="240" w:lineRule="auto"/>
      </w:pPr>
      <w:r>
        <w:continuationSeparator/>
      </w:r>
    </w:p>
  </w:footnote>
  <w:footnote w:type="continuationNotice" w:id="1">
    <w:p w14:paraId="05606DA9" w14:textId="77777777" w:rsidR="00FC2042" w:rsidRDefault="00FC20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7F8180" w14:textId="77777777" w:rsidR="00A11A0F" w:rsidRDefault="00A11A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8ADDB" w14:textId="2EF7A37D" w:rsidR="001A077B" w:rsidRDefault="00CB1FEF" w:rsidP="001A077B">
    <w:pPr>
      <w:pStyle w:val="Header"/>
    </w:pPr>
    <w:sdt>
      <w:sdtPr>
        <w:rPr>
          <w:color w:val="FFFFFF" w:themeColor="accent6"/>
        </w:rPr>
        <w:id w:val="1704979692"/>
        <w:placeholder>
          <w:docPart w:val="CC37053C78C9408EA6CE2CE1F6E4ACBF"/>
        </w:placeholder>
        <w:temporary/>
        <w:showingPlcHdr/>
        <w15:appearance w15:val="hidden"/>
      </w:sdtPr>
      <w:sdtEndPr/>
      <w:sdtContent>
        <w:r w:rsidR="001A077B" w:rsidRPr="001A077B">
          <w:rPr>
            <w:color w:val="FFFFFF" w:themeColor="accent6"/>
          </w:rPr>
          <w:t>[Type here]</w:t>
        </w:r>
      </w:sdtContent>
    </w:sdt>
    <w:r w:rsidR="001A077B" w:rsidRPr="001A077B">
      <w:rPr>
        <w:color w:val="FFFFFF" w:themeColor="accent6"/>
      </w:rPr>
      <w:ptab w:relativeTo="margin" w:alignment="center" w:leader="none"/>
    </w:r>
    <w:sdt>
      <w:sdtPr>
        <w:rPr>
          <w:color w:val="FFFFFF" w:themeColor="accent6"/>
          <w:shd w:val="clear" w:color="auto" w:fill="E6E6E6"/>
        </w:rPr>
        <w:id w:val="968859947"/>
        <w:placeholder>
          <w:docPart w:val="CC37053C78C9408EA6CE2CE1F6E4ACBF"/>
        </w:placeholder>
        <w:temporary/>
        <w:showingPlcHdr/>
        <w15:appearance w15:val="hidden"/>
      </w:sdtPr>
      <w:sdtEndPr/>
      <w:sdtContent>
        <w:r w:rsidR="001A077B" w:rsidRPr="001A077B">
          <w:rPr>
            <w:color w:val="FFFFFF" w:themeColor="accent6"/>
          </w:rPr>
          <w:t>[Type here]</w:t>
        </w:r>
      </w:sdtContent>
    </w:sdt>
  </w:p>
  <w:p w14:paraId="021ABB3B" w14:textId="77777777" w:rsidR="001A077B" w:rsidRDefault="001A077B" w:rsidP="001A077B">
    <w:pPr>
      <w:pStyle w:val="Header"/>
      <w:tabs>
        <w:tab w:val="clear" w:pos="902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1E46F" w14:textId="77777777" w:rsidR="00A11A0F" w:rsidRDefault="00A11A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561B8"/>
    <w:multiLevelType w:val="hybridMultilevel"/>
    <w:tmpl w:val="FFFFFFFF"/>
    <w:lvl w:ilvl="0" w:tplc="41500FAC">
      <w:start w:val="1"/>
      <w:numFmt w:val="decimal"/>
      <w:lvlText w:val="%1."/>
      <w:lvlJc w:val="left"/>
      <w:pPr>
        <w:ind w:left="720" w:hanging="360"/>
      </w:pPr>
    </w:lvl>
    <w:lvl w:ilvl="1" w:tplc="8ADA4714">
      <w:start w:val="1"/>
      <w:numFmt w:val="lowerLetter"/>
      <w:lvlText w:val="%2."/>
      <w:lvlJc w:val="left"/>
      <w:pPr>
        <w:ind w:left="1440" w:hanging="360"/>
      </w:pPr>
    </w:lvl>
    <w:lvl w:ilvl="2" w:tplc="25EACDCE">
      <w:start w:val="1"/>
      <w:numFmt w:val="lowerRoman"/>
      <w:lvlText w:val="%3."/>
      <w:lvlJc w:val="right"/>
      <w:pPr>
        <w:ind w:left="2160" w:hanging="180"/>
      </w:pPr>
    </w:lvl>
    <w:lvl w:ilvl="3" w:tplc="D064115E">
      <w:start w:val="1"/>
      <w:numFmt w:val="decimal"/>
      <w:lvlText w:val="%4."/>
      <w:lvlJc w:val="left"/>
      <w:pPr>
        <w:ind w:left="2880" w:hanging="360"/>
      </w:pPr>
    </w:lvl>
    <w:lvl w:ilvl="4" w:tplc="847271B6">
      <w:start w:val="1"/>
      <w:numFmt w:val="lowerLetter"/>
      <w:lvlText w:val="%5."/>
      <w:lvlJc w:val="left"/>
      <w:pPr>
        <w:ind w:left="3600" w:hanging="360"/>
      </w:pPr>
    </w:lvl>
    <w:lvl w:ilvl="5" w:tplc="B024C234">
      <w:start w:val="1"/>
      <w:numFmt w:val="lowerRoman"/>
      <w:lvlText w:val="%6."/>
      <w:lvlJc w:val="right"/>
      <w:pPr>
        <w:ind w:left="4320" w:hanging="180"/>
      </w:pPr>
    </w:lvl>
    <w:lvl w:ilvl="6" w:tplc="F510311C">
      <w:start w:val="1"/>
      <w:numFmt w:val="decimal"/>
      <w:lvlText w:val="%7."/>
      <w:lvlJc w:val="left"/>
      <w:pPr>
        <w:ind w:left="5040" w:hanging="360"/>
      </w:pPr>
    </w:lvl>
    <w:lvl w:ilvl="7" w:tplc="59E4D366">
      <w:start w:val="1"/>
      <w:numFmt w:val="lowerLetter"/>
      <w:lvlText w:val="%8."/>
      <w:lvlJc w:val="left"/>
      <w:pPr>
        <w:ind w:left="5760" w:hanging="360"/>
      </w:pPr>
    </w:lvl>
    <w:lvl w:ilvl="8" w:tplc="A9524B24">
      <w:start w:val="1"/>
      <w:numFmt w:val="lowerRoman"/>
      <w:lvlText w:val="%9."/>
      <w:lvlJc w:val="right"/>
      <w:pPr>
        <w:ind w:left="6480" w:hanging="180"/>
      </w:pPr>
    </w:lvl>
  </w:abstractNum>
  <w:abstractNum w:abstractNumId="1" w15:restartNumberingAfterBreak="0">
    <w:nsid w:val="066575CB"/>
    <w:multiLevelType w:val="multilevel"/>
    <w:tmpl w:val="1F5A08AA"/>
    <w:lvl w:ilvl="0">
      <w:start w:val="1"/>
      <w:numFmt w:val="decimal"/>
      <w:pStyle w:val="Heading1"/>
      <w:lvlText w:val="Item %1:"/>
      <w:lvlJc w:val="left"/>
      <w:pPr>
        <w:ind w:left="360" w:hanging="360"/>
      </w:pPr>
      <w:rPr>
        <w:rFonts w:hint="default"/>
        <w:u w:val="single"/>
      </w:rPr>
    </w:lvl>
    <w:lvl w:ilvl="1">
      <w:start w:val="1"/>
      <w:numFmt w:val="decimal"/>
      <w:pStyle w:val="Heading2"/>
      <w:lvlText w:val="%1.%2."/>
      <w:lvlJc w:val="left"/>
      <w:pPr>
        <w:ind w:left="510" w:hanging="510"/>
      </w:pPr>
      <w:rPr>
        <w:rFonts w:hint="default"/>
        <w:b w:val="0"/>
        <w:color w:val="auto"/>
        <w:sz w:val="22"/>
      </w:rPr>
    </w:lvl>
    <w:lvl w:ilvl="2">
      <w:start w:val="1"/>
      <w:numFmt w:val="lowerRoman"/>
      <w:pStyle w:val="Heading3"/>
      <w:lvlText w:val="%3)"/>
      <w:lvlJc w:val="left"/>
      <w:pPr>
        <w:ind w:left="851" w:hanging="341"/>
      </w:pPr>
      <w:rPr>
        <w:rFonts w:hint="default"/>
        <w:b w:val="0"/>
        <w:sz w:val="22"/>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705034D"/>
    <w:multiLevelType w:val="hybridMultilevel"/>
    <w:tmpl w:val="97F4DCD6"/>
    <w:lvl w:ilvl="0" w:tplc="8F681C0A">
      <w:start w:val="1"/>
      <w:numFmt w:val="bullet"/>
      <w:lvlText w:val=""/>
      <w:lvlJc w:val="left"/>
      <w:pPr>
        <w:ind w:left="720" w:hanging="360"/>
      </w:pPr>
      <w:rPr>
        <w:rFonts w:ascii="Symbol" w:hAnsi="Symbol" w:hint="default"/>
      </w:rPr>
    </w:lvl>
    <w:lvl w:ilvl="1" w:tplc="364EB98A">
      <w:start w:val="1"/>
      <w:numFmt w:val="bullet"/>
      <w:lvlText w:val="o"/>
      <w:lvlJc w:val="left"/>
      <w:pPr>
        <w:ind w:left="1440" w:hanging="360"/>
      </w:pPr>
      <w:rPr>
        <w:rFonts w:ascii="Courier New" w:hAnsi="Courier New" w:hint="default"/>
      </w:rPr>
    </w:lvl>
    <w:lvl w:ilvl="2" w:tplc="5DD075D6">
      <w:start w:val="1"/>
      <w:numFmt w:val="bullet"/>
      <w:lvlText w:val=""/>
      <w:lvlJc w:val="left"/>
      <w:pPr>
        <w:ind w:left="2160" w:hanging="360"/>
      </w:pPr>
      <w:rPr>
        <w:rFonts w:ascii="Wingdings" w:hAnsi="Wingdings" w:hint="default"/>
      </w:rPr>
    </w:lvl>
    <w:lvl w:ilvl="3" w:tplc="297E55FE">
      <w:start w:val="1"/>
      <w:numFmt w:val="bullet"/>
      <w:lvlText w:val=""/>
      <w:lvlJc w:val="left"/>
      <w:pPr>
        <w:ind w:left="2880" w:hanging="360"/>
      </w:pPr>
      <w:rPr>
        <w:rFonts w:ascii="Symbol" w:hAnsi="Symbol" w:hint="default"/>
      </w:rPr>
    </w:lvl>
    <w:lvl w:ilvl="4" w:tplc="830CEF88">
      <w:start w:val="1"/>
      <w:numFmt w:val="bullet"/>
      <w:lvlText w:val="o"/>
      <w:lvlJc w:val="left"/>
      <w:pPr>
        <w:ind w:left="3600" w:hanging="360"/>
      </w:pPr>
      <w:rPr>
        <w:rFonts w:ascii="Courier New" w:hAnsi="Courier New" w:hint="default"/>
      </w:rPr>
    </w:lvl>
    <w:lvl w:ilvl="5" w:tplc="DB78362A">
      <w:start w:val="1"/>
      <w:numFmt w:val="bullet"/>
      <w:lvlText w:val=""/>
      <w:lvlJc w:val="left"/>
      <w:pPr>
        <w:ind w:left="4320" w:hanging="360"/>
      </w:pPr>
      <w:rPr>
        <w:rFonts w:ascii="Wingdings" w:hAnsi="Wingdings" w:hint="default"/>
      </w:rPr>
    </w:lvl>
    <w:lvl w:ilvl="6" w:tplc="79CE57A4">
      <w:start w:val="1"/>
      <w:numFmt w:val="bullet"/>
      <w:lvlText w:val=""/>
      <w:lvlJc w:val="left"/>
      <w:pPr>
        <w:ind w:left="5040" w:hanging="360"/>
      </w:pPr>
      <w:rPr>
        <w:rFonts w:ascii="Symbol" w:hAnsi="Symbol" w:hint="default"/>
      </w:rPr>
    </w:lvl>
    <w:lvl w:ilvl="7" w:tplc="B2B411BE">
      <w:start w:val="1"/>
      <w:numFmt w:val="bullet"/>
      <w:lvlText w:val="o"/>
      <w:lvlJc w:val="left"/>
      <w:pPr>
        <w:ind w:left="5760" w:hanging="360"/>
      </w:pPr>
      <w:rPr>
        <w:rFonts w:ascii="Courier New" w:hAnsi="Courier New" w:hint="default"/>
      </w:rPr>
    </w:lvl>
    <w:lvl w:ilvl="8" w:tplc="08CAA224">
      <w:start w:val="1"/>
      <w:numFmt w:val="bullet"/>
      <w:lvlText w:val=""/>
      <w:lvlJc w:val="left"/>
      <w:pPr>
        <w:ind w:left="6480" w:hanging="360"/>
      </w:pPr>
      <w:rPr>
        <w:rFonts w:ascii="Wingdings" w:hAnsi="Wingdings" w:hint="default"/>
      </w:rPr>
    </w:lvl>
  </w:abstractNum>
  <w:abstractNum w:abstractNumId="3" w15:restartNumberingAfterBreak="0">
    <w:nsid w:val="0B3B7E3D"/>
    <w:multiLevelType w:val="hybridMultilevel"/>
    <w:tmpl w:val="979CE002"/>
    <w:lvl w:ilvl="0" w:tplc="51C2CE64">
      <w:start w:val="1"/>
      <w:numFmt w:val="decimal"/>
      <w:lvlText w:val="%1."/>
      <w:lvlJc w:val="left"/>
      <w:pPr>
        <w:ind w:left="720" w:hanging="360"/>
      </w:pPr>
    </w:lvl>
    <w:lvl w:ilvl="1" w:tplc="6A10768C">
      <w:start w:val="1"/>
      <w:numFmt w:val="lowerLetter"/>
      <w:lvlText w:val="%2."/>
      <w:lvlJc w:val="left"/>
      <w:pPr>
        <w:ind w:left="1440" w:hanging="360"/>
      </w:pPr>
    </w:lvl>
    <w:lvl w:ilvl="2" w:tplc="5A2E06A6">
      <w:start w:val="1"/>
      <w:numFmt w:val="lowerRoman"/>
      <w:lvlText w:val="%3."/>
      <w:lvlJc w:val="right"/>
      <w:pPr>
        <w:ind w:left="2160" w:hanging="180"/>
      </w:pPr>
    </w:lvl>
    <w:lvl w:ilvl="3" w:tplc="5BB801C2">
      <w:start w:val="1"/>
      <w:numFmt w:val="decimal"/>
      <w:lvlText w:val="%4."/>
      <w:lvlJc w:val="left"/>
      <w:pPr>
        <w:ind w:left="2880" w:hanging="360"/>
      </w:pPr>
    </w:lvl>
    <w:lvl w:ilvl="4" w:tplc="ECB45132">
      <w:start w:val="1"/>
      <w:numFmt w:val="lowerLetter"/>
      <w:lvlText w:val="%5."/>
      <w:lvlJc w:val="left"/>
      <w:pPr>
        <w:ind w:left="3600" w:hanging="360"/>
      </w:pPr>
    </w:lvl>
    <w:lvl w:ilvl="5" w:tplc="63843152">
      <w:start w:val="1"/>
      <w:numFmt w:val="lowerRoman"/>
      <w:lvlText w:val="%6."/>
      <w:lvlJc w:val="right"/>
      <w:pPr>
        <w:ind w:left="4320" w:hanging="180"/>
      </w:pPr>
    </w:lvl>
    <w:lvl w:ilvl="6" w:tplc="6532A77C">
      <w:start w:val="1"/>
      <w:numFmt w:val="decimal"/>
      <w:lvlText w:val="%7."/>
      <w:lvlJc w:val="left"/>
      <w:pPr>
        <w:ind w:left="5040" w:hanging="360"/>
      </w:pPr>
    </w:lvl>
    <w:lvl w:ilvl="7" w:tplc="B3A695B2">
      <w:start w:val="1"/>
      <w:numFmt w:val="lowerLetter"/>
      <w:lvlText w:val="%8."/>
      <w:lvlJc w:val="left"/>
      <w:pPr>
        <w:ind w:left="5760" w:hanging="360"/>
      </w:pPr>
    </w:lvl>
    <w:lvl w:ilvl="8" w:tplc="46A46472">
      <w:start w:val="1"/>
      <w:numFmt w:val="lowerRoman"/>
      <w:lvlText w:val="%9."/>
      <w:lvlJc w:val="right"/>
      <w:pPr>
        <w:ind w:left="6480" w:hanging="180"/>
      </w:pPr>
    </w:lvl>
  </w:abstractNum>
  <w:abstractNum w:abstractNumId="4" w15:restartNumberingAfterBreak="0">
    <w:nsid w:val="0CD31EA7"/>
    <w:multiLevelType w:val="hybridMultilevel"/>
    <w:tmpl w:val="FFFFFFFF"/>
    <w:lvl w:ilvl="0" w:tplc="6D5A8E88">
      <w:start w:val="1"/>
      <w:numFmt w:val="bullet"/>
      <w:lvlText w:val=""/>
      <w:lvlJc w:val="left"/>
      <w:pPr>
        <w:ind w:left="720" w:hanging="360"/>
      </w:pPr>
      <w:rPr>
        <w:rFonts w:ascii="Symbol" w:hAnsi="Symbol" w:hint="default"/>
      </w:rPr>
    </w:lvl>
    <w:lvl w:ilvl="1" w:tplc="610CA90C">
      <w:start w:val="1"/>
      <w:numFmt w:val="bullet"/>
      <w:lvlText w:val="o"/>
      <w:lvlJc w:val="left"/>
      <w:pPr>
        <w:ind w:left="1440" w:hanging="360"/>
      </w:pPr>
      <w:rPr>
        <w:rFonts w:ascii="Courier New" w:hAnsi="Courier New" w:hint="default"/>
      </w:rPr>
    </w:lvl>
    <w:lvl w:ilvl="2" w:tplc="CEC04BA4">
      <w:start w:val="1"/>
      <w:numFmt w:val="bullet"/>
      <w:lvlText w:val=""/>
      <w:lvlJc w:val="left"/>
      <w:pPr>
        <w:ind w:left="2160" w:hanging="360"/>
      </w:pPr>
      <w:rPr>
        <w:rFonts w:ascii="Wingdings" w:hAnsi="Wingdings" w:hint="default"/>
      </w:rPr>
    </w:lvl>
    <w:lvl w:ilvl="3" w:tplc="4160697C">
      <w:start w:val="1"/>
      <w:numFmt w:val="bullet"/>
      <w:lvlText w:val=""/>
      <w:lvlJc w:val="left"/>
      <w:pPr>
        <w:ind w:left="2880" w:hanging="360"/>
      </w:pPr>
      <w:rPr>
        <w:rFonts w:ascii="Symbol" w:hAnsi="Symbol" w:hint="default"/>
      </w:rPr>
    </w:lvl>
    <w:lvl w:ilvl="4" w:tplc="35A8FF32">
      <w:start w:val="1"/>
      <w:numFmt w:val="bullet"/>
      <w:lvlText w:val="o"/>
      <w:lvlJc w:val="left"/>
      <w:pPr>
        <w:ind w:left="3600" w:hanging="360"/>
      </w:pPr>
      <w:rPr>
        <w:rFonts w:ascii="Courier New" w:hAnsi="Courier New" w:hint="default"/>
      </w:rPr>
    </w:lvl>
    <w:lvl w:ilvl="5" w:tplc="AE428FB6">
      <w:start w:val="1"/>
      <w:numFmt w:val="bullet"/>
      <w:lvlText w:val=""/>
      <w:lvlJc w:val="left"/>
      <w:pPr>
        <w:ind w:left="4320" w:hanging="360"/>
      </w:pPr>
      <w:rPr>
        <w:rFonts w:ascii="Wingdings" w:hAnsi="Wingdings" w:hint="default"/>
      </w:rPr>
    </w:lvl>
    <w:lvl w:ilvl="6" w:tplc="A6BE53F6">
      <w:start w:val="1"/>
      <w:numFmt w:val="bullet"/>
      <w:lvlText w:val=""/>
      <w:lvlJc w:val="left"/>
      <w:pPr>
        <w:ind w:left="5040" w:hanging="360"/>
      </w:pPr>
      <w:rPr>
        <w:rFonts w:ascii="Symbol" w:hAnsi="Symbol" w:hint="default"/>
      </w:rPr>
    </w:lvl>
    <w:lvl w:ilvl="7" w:tplc="6B3C5268">
      <w:start w:val="1"/>
      <w:numFmt w:val="bullet"/>
      <w:lvlText w:val="o"/>
      <w:lvlJc w:val="left"/>
      <w:pPr>
        <w:ind w:left="5760" w:hanging="360"/>
      </w:pPr>
      <w:rPr>
        <w:rFonts w:ascii="Courier New" w:hAnsi="Courier New" w:hint="default"/>
      </w:rPr>
    </w:lvl>
    <w:lvl w:ilvl="8" w:tplc="DAA69148">
      <w:start w:val="1"/>
      <w:numFmt w:val="bullet"/>
      <w:lvlText w:val=""/>
      <w:lvlJc w:val="left"/>
      <w:pPr>
        <w:ind w:left="6480" w:hanging="360"/>
      </w:pPr>
      <w:rPr>
        <w:rFonts w:ascii="Wingdings" w:hAnsi="Wingdings" w:hint="default"/>
      </w:rPr>
    </w:lvl>
  </w:abstractNum>
  <w:abstractNum w:abstractNumId="5" w15:restartNumberingAfterBreak="0">
    <w:nsid w:val="1AF02BB2"/>
    <w:multiLevelType w:val="hybridMultilevel"/>
    <w:tmpl w:val="FFFFFFFF"/>
    <w:lvl w:ilvl="0" w:tplc="2CECD7A2">
      <w:start w:val="1"/>
      <w:numFmt w:val="decimal"/>
      <w:lvlText w:val="%1."/>
      <w:lvlJc w:val="left"/>
      <w:pPr>
        <w:ind w:left="720" w:hanging="360"/>
      </w:pPr>
    </w:lvl>
    <w:lvl w:ilvl="1" w:tplc="0D7A6350">
      <w:start w:val="1"/>
      <w:numFmt w:val="lowerLetter"/>
      <w:lvlText w:val="%2."/>
      <w:lvlJc w:val="left"/>
      <w:pPr>
        <w:ind w:left="1440" w:hanging="360"/>
      </w:pPr>
    </w:lvl>
    <w:lvl w:ilvl="2" w:tplc="5876244A">
      <w:start w:val="1"/>
      <w:numFmt w:val="lowerRoman"/>
      <w:lvlText w:val="%3."/>
      <w:lvlJc w:val="right"/>
      <w:pPr>
        <w:ind w:left="2160" w:hanging="180"/>
      </w:pPr>
    </w:lvl>
    <w:lvl w:ilvl="3" w:tplc="7E88B0E2">
      <w:start w:val="1"/>
      <w:numFmt w:val="decimal"/>
      <w:lvlText w:val="%4."/>
      <w:lvlJc w:val="left"/>
      <w:pPr>
        <w:ind w:left="2880" w:hanging="360"/>
      </w:pPr>
    </w:lvl>
    <w:lvl w:ilvl="4" w:tplc="6F72E1E4">
      <w:start w:val="1"/>
      <w:numFmt w:val="lowerLetter"/>
      <w:lvlText w:val="%5."/>
      <w:lvlJc w:val="left"/>
      <w:pPr>
        <w:ind w:left="3600" w:hanging="360"/>
      </w:pPr>
    </w:lvl>
    <w:lvl w:ilvl="5" w:tplc="8FCE6D02">
      <w:start w:val="1"/>
      <w:numFmt w:val="lowerRoman"/>
      <w:lvlText w:val="%6."/>
      <w:lvlJc w:val="right"/>
      <w:pPr>
        <w:ind w:left="4320" w:hanging="180"/>
      </w:pPr>
    </w:lvl>
    <w:lvl w:ilvl="6" w:tplc="70B652BA">
      <w:start w:val="1"/>
      <w:numFmt w:val="decimal"/>
      <w:lvlText w:val="%7."/>
      <w:lvlJc w:val="left"/>
      <w:pPr>
        <w:ind w:left="5040" w:hanging="360"/>
      </w:pPr>
    </w:lvl>
    <w:lvl w:ilvl="7" w:tplc="00DAEF86">
      <w:start w:val="1"/>
      <w:numFmt w:val="lowerLetter"/>
      <w:lvlText w:val="%8."/>
      <w:lvlJc w:val="left"/>
      <w:pPr>
        <w:ind w:left="5760" w:hanging="360"/>
      </w:pPr>
    </w:lvl>
    <w:lvl w:ilvl="8" w:tplc="868C1616">
      <w:start w:val="1"/>
      <w:numFmt w:val="lowerRoman"/>
      <w:lvlText w:val="%9."/>
      <w:lvlJc w:val="right"/>
      <w:pPr>
        <w:ind w:left="6480" w:hanging="180"/>
      </w:pPr>
    </w:lvl>
  </w:abstractNum>
  <w:abstractNum w:abstractNumId="6" w15:restartNumberingAfterBreak="0">
    <w:nsid w:val="26327529"/>
    <w:multiLevelType w:val="hybridMultilevel"/>
    <w:tmpl w:val="45D42680"/>
    <w:lvl w:ilvl="0" w:tplc="58A41D6C">
      <w:start w:val="1"/>
      <w:numFmt w:val="bullet"/>
      <w:pStyle w:val="Heading4"/>
      <w:lvlText w:val=""/>
      <w:lvlJc w:val="left"/>
      <w:pPr>
        <w:ind w:left="921" w:hanging="360"/>
      </w:pPr>
      <w:rPr>
        <w:rFonts w:ascii="Symbol" w:hAnsi="Symbol" w:hint="default"/>
      </w:rPr>
    </w:lvl>
    <w:lvl w:ilvl="1" w:tplc="08090003" w:tentative="1">
      <w:start w:val="1"/>
      <w:numFmt w:val="bullet"/>
      <w:lvlText w:val="o"/>
      <w:lvlJc w:val="left"/>
      <w:pPr>
        <w:ind w:left="1641" w:hanging="360"/>
      </w:pPr>
      <w:rPr>
        <w:rFonts w:ascii="Courier New" w:hAnsi="Courier New" w:cs="Courier New" w:hint="default"/>
      </w:rPr>
    </w:lvl>
    <w:lvl w:ilvl="2" w:tplc="08090005" w:tentative="1">
      <w:start w:val="1"/>
      <w:numFmt w:val="bullet"/>
      <w:lvlText w:val=""/>
      <w:lvlJc w:val="left"/>
      <w:pPr>
        <w:ind w:left="2361" w:hanging="360"/>
      </w:pPr>
      <w:rPr>
        <w:rFonts w:ascii="Wingdings" w:hAnsi="Wingdings" w:hint="default"/>
      </w:rPr>
    </w:lvl>
    <w:lvl w:ilvl="3" w:tplc="08090001" w:tentative="1">
      <w:start w:val="1"/>
      <w:numFmt w:val="bullet"/>
      <w:lvlText w:val=""/>
      <w:lvlJc w:val="left"/>
      <w:pPr>
        <w:ind w:left="3081" w:hanging="360"/>
      </w:pPr>
      <w:rPr>
        <w:rFonts w:ascii="Symbol" w:hAnsi="Symbol" w:hint="default"/>
      </w:rPr>
    </w:lvl>
    <w:lvl w:ilvl="4" w:tplc="08090003" w:tentative="1">
      <w:start w:val="1"/>
      <w:numFmt w:val="bullet"/>
      <w:lvlText w:val="o"/>
      <w:lvlJc w:val="left"/>
      <w:pPr>
        <w:ind w:left="3801" w:hanging="360"/>
      </w:pPr>
      <w:rPr>
        <w:rFonts w:ascii="Courier New" w:hAnsi="Courier New" w:cs="Courier New" w:hint="default"/>
      </w:rPr>
    </w:lvl>
    <w:lvl w:ilvl="5" w:tplc="08090005" w:tentative="1">
      <w:start w:val="1"/>
      <w:numFmt w:val="bullet"/>
      <w:lvlText w:val=""/>
      <w:lvlJc w:val="left"/>
      <w:pPr>
        <w:ind w:left="4521" w:hanging="360"/>
      </w:pPr>
      <w:rPr>
        <w:rFonts w:ascii="Wingdings" w:hAnsi="Wingdings" w:hint="default"/>
      </w:rPr>
    </w:lvl>
    <w:lvl w:ilvl="6" w:tplc="08090001" w:tentative="1">
      <w:start w:val="1"/>
      <w:numFmt w:val="bullet"/>
      <w:lvlText w:val=""/>
      <w:lvlJc w:val="left"/>
      <w:pPr>
        <w:ind w:left="5241" w:hanging="360"/>
      </w:pPr>
      <w:rPr>
        <w:rFonts w:ascii="Symbol" w:hAnsi="Symbol" w:hint="default"/>
      </w:rPr>
    </w:lvl>
    <w:lvl w:ilvl="7" w:tplc="08090003" w:tentative="1">
      <w:start w:val="1"/>
      <w:numFmt w:val="bullet"/>
      <w:lvlText w:val="o"/>
      <w:lvlJc w:val="left"/>
      <w:pPr>
        <w:ind w:left="5961" w:hanging="360"/>
      </w:pPr>
      <w:rPr>
        <w:rFonts w:ascii="Courier New" w:hAnsi="Courier New" w:cs="Courier New" w:hint="default"/>
      </w:rPr>
    </w:lvl>
    <w:lvl w:ilvl="8" w:tplc="08090005" w:tentative="1">
      <w:start w:val="1"/>
      <w:numFmt w:val="bullet"/>
      <w:lvlText w:val=""/>
      <w:lvlJc w:val="left"/>
      <w:pPr>
        <w:ind w:left="6681" w:hanging="360"/>
      </w:pPr>
      <w:rPr>
        <w:rFonts w:ascii="Wingdings" w:hAnsi="Wingdings" w:hint="default"/>
      </w:rPr>
    </w:lvl>
  </w:abstractNum>
  <w:abstractNum w:abstractNumId="7" w15:restartNumberingAfterBreak="0">
    <w:nsid w:val="62743E5D"/>
    <w:multiLevelType w:val="hybridMultilevel"/>
    <w:tmpl w:val="7F7405D2"/>
    <w:lvl w:ilvl="0" w:tplc="A2DC51F2">
      <w:start w:val="1"/>
      <w:numFmt w:val="bullet"/>
      <w:lvlText w:val=""/>
      <w:lvlJc w:val="left"/>
      <w:pPr>
        <w:ind w:left="720" w:hanging="360"/>
      </w:pPr>
      <w:rPr>
        <w:rFonts w:ascii="Symbol" w:hAnsi="Symbol" w:hint="default"/>
      </w:rPr>
    </w:lvl>
    <w:lvl w:ilvl="1" w:tplc="380A4838">
      <w:start w:val="1"/>
      <w:numFmt w:val="bullet"/>
      <w:lvlText w:val="o"/>
      <w:lvlJc w:val="left"/>
      <w:pPr>
        <w:ind w:left="1440" w:hanging="360"/>
      </w:pPr>
      <w:rPr>
        <w:rFonts w:ascii="Courier New" w:hAnsi="Courier New" w:hint="default"/>
      </w:rPr>
    </w:lvl>
    <w:lvl w:ilvl="2" w:tplc="E8C8C92E">
      <w:start w:val="1"/>
      <w:numFmt w:val="bullet"/>
      <w:lvlText w:val=""/>
      <w:lvlJc w:val="left"/>
      <w:pPr>
        <w:ind w:left="2160" w:hanging="360"/>
      </w:pPr>
      <w:rPr>
        <w:rFonts w:ascii="Wingdings" w:hAnsi="Wingdings" w:hint="default"/>
      </w:rPr>
    </w:lvl>
    <w:lvl w:ilvl="3" w:tplc="96B08BF2">
      <w:start w:val="1"/>
      <w:numFmt w:val="bullet"/>
      <w:lvlText w:val=""/>
      <w:lvlJc w:val="left"/>
      <w:pPr>
        <w:ind w:left="2880" w:hanging="360"/>
      </w:pPr>
      <w:rPr>
        <w:rFonts w:ascii="Symbol" w:hAnsi="Symbol" w:hint="default"/>
      </w:rPr>
    </w:lvl>
    <w:lvl w:ilvl="4" w:tplc="52D4F650">
      <w:start w:val="1"/>
      <w:numFmt w:val="bullet"/>
      <w:lvlText w:val="o"/>
      <w:lvlJc w:val="left"/>
      <w:pPr>
        <w:ind w:left="3600" w:hanging="360"/>
      </w:pPr>
      <w:rPr>
        <w:rFonts w:ascii="Courier New" w:hAnsi="Courier New" w:hint="default"/>
      </w:rPr>
    </w:lvl>
    <w:lvl w:ilvl="5" w:tplc="EE4A26BE">
      <w:start w:val="1"/>
      <w:numFmt w:val="bullet"/>
      <w:lvlText w:val=""/>
      <w:lvlJc w:val="left"/>
      <w:pPr>
        <w:ind w:left="4320" w:hanging="360"/>
      </w:pPr>
      <w:rPr>
        <w:rFonts w:ascii="Wingdings" w:hAnsi="Wingdings" w:hint="default"/>
      </w:rPr>
    </w:lvl>
    <w:lvl w:ilvl="6" w:tplc="CA34E12E">
      <w:start w:val="1"/>
      <w:numFmt w:val="bullet"/>
      <w:lvlText w:val=""/>
      <w:lvlJc w:val="left"/>
      <w:pPr>
        <w:ind w:left="5040" w:hanging="360"/>
      </w:pPr>
      <w:rPr>
        <w:rFonts w:ascii="Symbol" w:hAnsi="Symbol" w:hint="default"/>
      </w:rPr>
    </w:lvl>
    <w:lvl w:ilvl="7" w:tplc="52E46012">
      <w:start w:val="1"/>
      <w:numFmt w:val="bullet"/>
      <w:lvlText w:val="o"/>
      <w:lvlJc w:val="left"/>
      <w:pPr>
        <w:ind w:left="5760" w:hanging="360"/>
      </w:pPr>
      <w:rPr>
        <w:rFonts w:ascii="Courier New" w:hAnsi="Courier New" w:hint="default"/>
      </w:rPr>
    </w:lvl>
    <w:lvl w:ilvl="8" w:tplc="2F3ED3A6">
      <w:start w:val="1"/>
      <w:numFmt w:val="bullet"/>
      <w:lvlText w:val=""/>
      <w:lvlJc w:val="left"/>
      <w:pPr>
        <w:ind w:left="6480" w:hanging="360"/>
      </w:pPr>
      <w:rPr>
        <w:rFonts w:ascii="Wingdings" w:hAnsi="Wingdings" w:hint="default"/>
      </w:rPr>
    </w:lvl>
  </w:abstractNum>
  <w:abstractNum w:abstractNumId="8" w15:restartNumberingAfterBreak="0">
    <w:nsid w:val="64514691"/>
    <w:multiLevelType w:val="hybridMultilevel"/>
    <w:tmpl w:val="FFFFFFFF"/>
    <w:lvl w:ilvl="0" w:tplc="D64A7998">
      <w:start w:val="1"/>
      <w:numFmt w:val="decimal"/>
      <w:lvlText w:val="%1."/>
      <w:lvlJc w:val="left"/>
      <w:pPr>
        <w:ind w:left="720" w:hanging="360"/>
      </w:pPr>
    </w:lvl>
    <w:lvl w:ilvl="1" w:tplc="1736D9EE">
      <w:start w:val="1"/>
      <w:numFmt w:val="lowerLetter"/>
      <w:lvlText w:val="%2."/>
      <w:lvlJc w:val="left"/>
      <w:pPr>
        <w:ind w:left="1440" w:hanging="360"/>
      </w:pPr>
    </w:lvl>
    <w:lvl w:ilvl="2" w:tplc="1D942E56">
      <w:start w:val="1"/>
      <w:numFmt w:val="lowerRoman"/>
      <w:lvlText w:val="%3."/>
      <w:lvlJc w:val="right"/>
      <w:pPr>
        <w:ind w:left="2160" w:hanging="180"/>
      </w:pPr>
    </w:lvl>
    <w:lvl w:ilvl="3" w:tplc="1B329B7C">
      <w:start w:val="1"/>
      <w:numFmt w:val="decimal"/>
      <w:lvlText w:val="%4."/>
      <w:lvlJc w:val="left"/>
      <w:pPr>
        <w:ind w:left="2880" w:hanging="360"/>
      </w:pPr>
    </w:lvl>
    <w:lvl w:ilvl="4" w:tplc="7A6279DE">
      <w:start w:val="1"/>
      <w:numFmt w:val="lowerLetter"/>
      <w:lvlText w:val="%5."/>
      <w:lvlJc w:val="left"/>
      <w:pPr>
        <w:ind w:left="3600" w:hanging="360"/>
      </w:pPr>
    </w:lvl>
    <w:lvl w:ilvl="5" w:tplc="B7CA594A">
      <w:start w:val="1"/>
      <w:numFmt w:val="lowerRoman"/>
      <w:lvlText w:val="%6."/>
      <w:lvlJc w:val="right"/>
      <w:pPr>
        <w:ind w:left="4320" w:hanging="180"/>
      </w:pPr>
    </w:lvl>
    <w:lvl w:ilvl="6" w:tplc="BDC81708">
      <w:start w:val="1"/>
      <w:numFmt w:val="decimal"/>
      <w:lvlText w:val="%7."/>
      <w:lvlJc w:val="left"/>
      <w:pPr>
        <w:ind w:left="5040" w:hanging="360"/>
      </w:pPr>
    </w:lvl>
    <w:lvl w:ilvl="7" w:tplc="D51E93F4">
      <w:start w:val="1"/>
      <w:numFmt w:val="lowerLetter"/>
      <w:lvlText w:val="%8."/>
      <w:lvlJc w:val="left"/>
      <w:pPr>
        <w:ind w:left="5760" w:hanging="360"/>
      </w:pPr>
    </w:lvl>
    <w:lvl w:ilvl="8" w:tplc="65560CC2">
      <w:start w:val="1"/>
      <w:numFmt w:val="lowerRoman"/>
      <w:lvlText w:val="%9."/>
      <w:lvlJc w:val="right"/>
      <w:pPr>
        <w:ind w:left="6480" w:hanging="180"/>
      </w:pPr>
    </w:lvl>
  </w:abstractNum>
  <w:abstractNum w:abstractNumId="9" w15:restartNumberingAfterBreak="0">
    <w:nsid w:val="67CF4CC7"/>
    <w:multiLevelType w:val="multilevel"/>
    <w:tmpl w:val="1DB63B52"/>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829362B"/>
    <w:multiLevelType w:val="hybridMultilevel"/>
    <w:tmpl w:val="BABEB484"/>
    <w:lvl w:ilvl="0" w:tplc="C79C2EAE">
      <w:start w:val="1"/>
      <w:numFmt w:val="decimal"/>
      <w:lvlText w:val="%1."/>
      <w:lvlJc w:val="left"/>
      <w:pPr>
        <w:ind w:left="720" w:hanging="360"/>
      </w:pPr>
    </w:lvl>
    <w:lvl w:ilvl="1" w:tplc="1F821FBA">
      <w:start w:val="1"/>
      <w:numFmt w:val="lowerLetter"/>
      <w:lvlText w:val="%2."/>
      <w:lvlJc w:val="left"/>
      <w:pPr>
        <w:ind w:left="1440" w:hanging="360"/>
      </w:pPr>
    </w:lvl>
    <w:lvl w:ilvl="2" w:tplc="70701276">
      <w:start w:val="1"/>
      <w:numFmt w:val="lowerRoman"/>
      <w:lvlText w:val="%3."/>
      <w:lvlJc w:val="right"/>
      <w:pPr>
        <w:ind w:left="2160" w:hanging="180"/>
      </w:pPr>
    </w:lvl>
    <w:lvl w:ilvl="3" w:tplc="79EE21BE">
      <w:start w:val="1"/>
      <w:numFmt w:val="decimal"/>
      <w:lvlText w:val="%4."/>
      <w:lvlJc w:val="left"/>
      <w:pPr>
        <w:ind w:left="2880" w:hanging="360"/>
      </w:pPr>
    </w:lvl>
    <w:lvl w:ilvl="4" w:tplc="C5421D8C">
      <w:start w:val="1"/>
      <w:numFmt w:val="lowerLetter"/>
      <w:lvlText w:val="%5."/>
      <w:lvlJc w:val="left"/>
      <w:pPr>
        <w:ind w:left="3600" w:hanging="360"/>
      </w:pPr>
    </w:lvl>
    <w:lvl w:ilvl="5" w:tplc="CDF8396C">
      <w:start w:val="1"/>
      <w:numFmt w:val="lowerRoman"/>
      <w:lvlText w:val="%6."/>
      <w:lvlJc w:val="right"/>
      <w:pPr>
        <w:ind w:left="4320" w:hanging="180"/>
      </w:pPr>
    </w:lvl>
    <w:lvl w:ilvl="6" w:tplc="4E0ECAC8">
      <w:start w:val="1"/>
      <w:numFmt w:val="decimal"/>
      <w:lvlText w:val="%7."/>
      <w:lvlJc w:val="left"/>
      <w:pPr>
        <w:ind w:left="5040" w:hanging="360"/>
      </w:pPr>
    </w:lvl>
    <w:lvl w:ilvl="7" w:tplc="D7F44CE4">
      <w:start w:val="1"/>
      <w:numFmt w:val="lowerLetter"/>
      <w:lvlText w:val="%8."/>
      <w:lvlJc w:val="left"/>
      <w:pPr>
        <w:ind w:left="5760" w:hanging="360"/>
      </w:pPr>
    </w:lvl>
    <w:lvl w:ilvl="8" w:tplc="59884328">
      <w:start w:val="1"/>
      <w:numFmt w:val="lowerRoman"/>
      <w:lvlText w:val="%9."/>
      <w:lvlJc w:val="right"/>
      <w:pPr>
        <w:ind w:left="6480" w:hanging="180"/>
      </w:pPr>
    </w:lvl>
  </w:abstractNum>
  <w:abstractNum w:abstractNumId="11" w15:restartNumberingAfterBreak="0">
    <w:nsid w:val="69EA7B3D"/>
    <w:multiLevelType w:val="hybridMultilevel"/>
    <w:tmpl w:val="2C644C76"/>
    <w:lvl w:ilvl="0" w:tplc="B2CA869C">
      <w:start w:val="1"/>
      <w:numFmt w:val="decimal"/>
      <w:lvlText w:val="%1."/>
      <w:lvlJc w:val="left"/>
      <w:pPr>
        <w:ind w:left="720" w:hanging="360"/>
      </w:pPr>
    </w:lvl>
    <w:lvl w:ilvl="1" w:tplc="88580910">
      <w:start w:val="1"/>
      <w:numFmt w:val="lowerLetter"/>
      <w:lvlText w:val="%2."/>
      <w:lvlJc w:val="left"/>
      <w:pPr>
        <w:ind w:left="1440" w:hanging="360"/>
      </w:pPr>
    </w:lvl>
    <w:lvl w:ilvl="2" w:tplc="2FB81D1C">
      <w:start w:val="1"/>
      <w:numFmt w:val="lowerRoman"/>
      <w:lvlText w:val="%3."/>
      <w:lvlJc w:val="right"/>
      <w:pPr>
        <w:ind w:left="2160" w:hanging="180"/>
      </w:pPr>
    </w:lvl>
    <w:lvl w:ilvl="3" w:tplc="23B082E0">
      <w:start w:val="1"/>
      <w:numFmt w:val="decimal"/>
      <w:lvlText w:val="%4."/>
      <w:lvlJc w:val="left"/>
      <w:pPr>
        <w:ind w:left="2880" w:hanging="360"/>
      </w:pPr>
    </w:lvl>
    <w:lvl w:ilvl="4" w:tplc="48BE0AFA">
      <w:start w:val="1"/>
      <w:numFmt w:val="lowerLetter"/>
      <w:lvlText w:val="%5."/>
      <w:lvlJc w:val="left"/>
      <w:pPr>
        <w:ind w:left="3600" w:hanging="360"/>
      </w:pPr>
    </w:lvl>
    <w:lvl w:ilvl="5" w:tplc="9EDE115A">
      <w:start w:val="1"/>
      <w:numFmt w:val="lowerRoman"/>
      <w:lvlText w:val="%6."/>
      <w:lvlJc w:val="right"/>
      <w:pPr>
        <w:ind w:left="4320" w:hanging="180"/>
      </w:pPr>
    </w:lvl>
    <w:lvl w:ilvl="6" w:tplc="F59C1A98">
      <w:start w:val="1"/>
      <w:numFmt w:val="decimal"/>
      <w:lvlText w:val="%7."/>
      <w:lvlJc w:val="left"/>
      <w:pPr>
        <w:ind w:left="5040" w:hanging="360"/>
      </w:pPr>
    </w:lvl>
    <w:lvl w:ilvl="7" w:tplc="87902424">
      <w:start w:val="1"/>
      <w:numFmt w:val="lowerLetter"/>
      <w:lvlText w:val="%8."/>
      <w:lvlJc w:val="left"/>
      <w:pPr>
        <w:ind w:left="5760" w:hanging="360"/>
      </w:pPr>
    </w:lvl>
    <w:lvl w:ilvl="8" w:tplc="C85E460E">
      <w:start w:val="1"/>
      <w:numFmt w:val="lowerRoman"/>
      <w:lvlText w:val="%9."/>
      <w:lvlJc w:val="right"/>
      <w:pPr>
        <w:ind w:left="6480" w:hanging="180"/>
      </w:pPr>
    </w:lvl>
  </w:abstractNum>
  <w:abstractNum w:abstractNumId="12" w15:restartNumberingAfterBreak="0">
    <w:nsid w:val="6FD17D0D"/>
    <w:multiLevelType w:val="multilevel"/>
    <w:tmpl w:val="689A4720"/>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4EF3A61"/>
    <w:multiLevelType w:val="hybridMultilevel"/>
    <w:tmpl w:val="FFFFFFFF"/>
    <w:lvl w:ilvl="0" w:tplc="9D5A18B0">
      <w:start w:val="1"/>
      <w:numFmt w:val="decimal"/>
      <w:lvlText w:val="%1."/>
      <w:lvlJc w:val="left"/>
      <w:pPr>
        <w:ind w:left="720" w:hanging="360"/>
      </w:pPr>
    </w:lvl>
    <w:lvl w:ilvl="1" w:tplc="91E22ADE">
      <w:start w:val="1"/>
      <w:numFmt w:val="lowerLetter"/>
      <w:lvlText w:val="%2."/>
      <w:lvlJc w:val="left"/>
      <w:pPr>
        <w:ind w:left="1440" w:hanging="360"/>
      </w:pPr>
    </w:lvl>
    <w:lvl w:ilvl="2" w:tplc="CB84223E">
      <w:start w:val="1"/>
      <w:numFmt w:val="lowerRoman"/>
      <w:lvlText w:val="%3."/>
      <w:lvlJc w:val="right"/>
      <w:pPr>
        <w:ind w:left="2160" w:hanging="180"/>
      </w:pPr>
    </w:lvl>
    <w:lvl w:ilvl="3" w:tplc="FD8EE240">
      <w:start w:val="1"/>
      <w:numFmt w:val="decimal"/>
      <w:lvlText w:val="%4."/>
      <w:lvlJc w:val="left"/>
      <w:pPr>
        <w:ind w:left="2880" w:hanging="360"/>
      </w:pPr>
    </w:lvl>
    <w:lvl w:ilvl="4" w:tplc="2D068E88">
      <w:start w:val="1"/>
      <w:numFmt w:val="lowerLetter"/>
      <w:lvlText w:val="%5."/>
      <w:lvlJc w:val="left"/>
      <w:pPr>
        <w:ind w:left="3600" w:hanging="360"/>
      </w:pPr>
    </w:lvl>
    <w:lvl w:ilvl="5" w:tplc="83561168">
      <w:start w:val="1"/>
      <w:numFmt w:val="lowerRoman"/>
      <w:lvlText w:val="%6."/>
      <w:lvlJc w:val="right"/>
      <w:pPr>
        <w:ind w:left="4320" w:hanging="180"/>
      </w:pPr>
    </w:lvl>
    <w:lvl w:ilvl="6" w:tplc="0D9673AA">
      <w:start w:val="1"/>
      <w:numFmt w:val="decimal"/>
      <w:lvlText w:val="%7."/>
      <w:lvlJc w:val="left"/>
      <w:pPr>
        <w:ind w:left="5040" w:hanging="360"/>
      </w:pPr>
    </w:lvl>
    <w:lvl w:ilvl="7" w:tplc="B9E2865A">
      <w:start w:val="1"/>
      <w:numFmt w:val="lowerLetter"/>
      <w:lvlText w:val="%8."/>
      <w:lvlJc w:val="left"/>
      <w:pPr>
        <w:ind w:left="5760" w:hanging="360"/>
      </w:pPr>
    </w:lvl>
    <w:lvl w:ilvl="8" w:tplc="B13868F6">
      <w:start w:val="1"/>
      <w:numFmt w:val="lowerRoman"/>
      <w:lvlText w:val="%9."/>
      <w:lvlJc w:val="right"/>
      <w:pPr>
        <w:ind w:left="6480" w:hanging="180"/>
      </w:pPr>
    </w:lvl>
  </w:abstractNum>
  <w:abstractNum w:abstractNumId="14" w15:restartNumberingAfterBreak="0">
    <w:nsid w:val="78AD4FBA"/>
    <w:multiLevelType w:val="hybridMultilevel"/>
    <w:tmpl w:val="FFFFFFFF"/>
    <w:lvl w:ilvl="0" w:tplc="C96257E8">
      <w:start w:val="1"/>
      <w:numFmt w:val="bullet"/>
      <w:lvlText w:val=""/>
      <w:lvlJc w:val="left"/>
      <w:pPr>
        <w:ind w:left="720" w:hanging="360"/>
      </w:pPr>
      <w:rPr>
        <w:rFonts w:ascii="Symbol" w:hAnsi="Symbol" w:hint="default"/>
      </w:rPr>
    </w:lvl>
    <w:lvl w:ilvl="1" w:tplc="C17057F4">
      <w:start w:val="1"/>
      <w:numFmt w:val="bullet"/>
      <w:lvlText w:val="o"/>
      <w:lvlJc w:val="left"/>
      <w:pPr>
        <w:ind w:left="1440" w:hanging="360"/>
      </w:pPr>
      <w:rPr>
        <w:rFonts w:ascii="Courier New" w:hAnsi="Courier New" w:hint="default"/>
      </w:rPr>
    </w:lvl>
    <w:lvl w:ilvl="2" w:tplc="917020C6">
      <w:start w:val="1"/>
      <w:numFmt w:val="bullet"/>
      <w:lvlText w:val=""/>
      <w:lvlJc w:val="left"/>
      <w:pPr>
        <w:ind w:left="2160" w:hanging="360"/>
      </w:pPr>
      <w:rPr>
        <w:rFonts w:ascii="Wingdings" w:hAnsi="Wingdings" w:hint="default"/>
      </w:rPr>
    </w:lvl>
    <w:lvl w:ilvl="3" w:tplc="BDDACA9A">
      <w:start w:val="1"/>
      <w:numFmt w:val="bullet"/>
      <w:lvlText w:val=""/>
      <w:lvlJc w:val="left"/>
      <w:pPr>
        <w:ind w:left="2880" w:hanging="360"/>
      </w:pPr>
      <w:rPr>
        <w:rFonts w:ascii="Symbol" w:hAnsi="Symbol" w:hint="default"/>
      </w:rPr>
    </w:lvl>
    <w:lvl w:ilvl="4" w:tplc="F676C144">
      <w:start w:val="1"/>
      <w:numFmt w:val="bullet"/>
      <w:lvlText w:val="o"/>
      <w:lvlJc w:val="left"/>
      <w:pPr>
        <w:ind w:left="3600" w:hanging="360"/>
      </w:pPr>
      <w:rPr>
        <w:rFonts w:ascii="Courier New" w:hAnsi="Courier New" w:hint="default"/>
      </w:rPr>
    </w:lvl>
    <w:lvl w:ilvl="5" w:tplc="DD465F24">
      <w:start w:val="1"/>
      <w:numFmt w:val="bullet"/>
      <w:lvlText w:val=""/>
      <w:lvlJc w:val="left"/>
      <w:pPr>
        <w:ind w:left="4320" w:hanging="360"/>
      </w:pPr>
      <w:rPr>
        <w:rFonts w:ascii="Wingdings" w:hAnsi="Wingdings" w:hint="default"/>
      </w:rPr>
    </w:lvl>
    <w:lvl w:ilvl="6" w:tplc="819CE5FA">
      <w:start w:val="1"/>
      <w:numFmt w:val="bullet"/>
      <w:lvlText w:val=""/>
      <w:lvlJc w:val="left"/>
      <w:pPr>
        <w:ind w:left="5040" w:hanging="360"/>
      </w:pPr>
      <w:rPr>
        <w:rFonts w:ascii="Symbol" w:hAnsi="Symbol" w:hint="default"/>
      </w:rPr>
    </w:lvl>
    <w:lvl w:ilvl="7" w:tplc="681C7F44">
      <w:start w:val="1"/>
      <w:numFmt w:val="bullet"/>
      <w:lvlText w:val="o"/>
      <w:lvlJc w:val="left"/>
      <w:pPr>
        <w:ind w:left="5760" w:hanging="360"/>
      </w:pPr>
      <w:rPr>
        <w:rFonts w:ascii="Courier New" w:hAnsi="Courier New" w:hint="default"/>
      </w:rPr>
    </w:lvl>
    <w:lvl w:ilvl="8" w:tplc="BE0A3A3E">
      <w:start w:val="1"/>
      <w:numFmt w:val="bullet"/>
      <w:lvlText w:val=""/>
      <w:lvlJc w:val="left"/>
      <w:pPr>
        <w:ind w:left="6480" w:hanging="360"/>
      </w:pPr>
      <w:rPr>
        <w:rFonts w:ascii="Wingdings" w:hAnsi="Wingdings" w:hint="default"/>
      </w:rPr>
    </w:lvl>
  </w:abstractNum>
  <w:abstractNum w:abstractNumId="15" w15:restartNumberingAfterBreak="0">
    <w:nsid w:val="7DAF6DD8"/>
    <w:multiLevelType w:val="hybridMultilevel"/>
    <w:tmpl w:val="7C64750A"/>
    <w:lvl w:ilvl="0" w:tplc="990039F4">
      <w:start w:val="1"/>
      <w:numFmt w:val="decimal"/>
      <w:lvlText w:val="%1."/>
      <w:lvlJc w:val="left"/>
      <w:pPr>
        <w:ind w:left="720" w:hanging="360"/>
      </w:pPr>
    </w:lvl>
    <w:lvl w:ilvl="1" w:tplc="C2B41284">
      <w:start w:val="1"/>
      <w:numFmt w:val="lowerLetter"/>
      <w:lvlText w:val="%2."/>
      <w:lvlJc w:val="left"/>
      <w:pPr>
        <w:ind w:left="1440" w:hanging="360"/>
      </w:pPr>
    </w:lvl>
    <w:lvl w:ilvl="2" w:tplc="94504656">
      <w:start w:val="1"/>
      <w:numFmt w:val="lowerRoman"/>
      <w:lvlText w:val="%3."/>
      <w:lvlJc w:val="right"/>
      <w:pPr>
        <w:ind w:left="2160" w:hanging="180"/>
      </w:pPr>
    </w:lvl>
    <w:lvl w:ilvl="3" w:tplc="B6EAC94E">
      <w:start w:val="1"/>
      <w:numFmt w:val="decimal"/>
      <w:lvlText w:val="%4."/>
      <w:lvlJc w:val="left"/>
      <w:pPr>
        <w:ind w:left="2880" w:hanging="360"/>
      </w:pPr>
    </w:lvl>
    <w:lvl w:ilvl="4" w:tplc="56B60B84">
      <w:start w:val="1"/>
      <w:numFmt w:val="lowerLetter"/>
      <w:lvlText w:val="%5."/>
      <w:lvlJc w:val="left"/>
      <w:pPr>
        <w:ind w:left="3600" w:hanging="360"/>
      </w:pPr>
    </w:lvl>
    <w:lvl w:ilvl="5" w:tplc="24BEEA74">
      <w:start w:val="1"/>
      <w:numFmt w:val="lowerRoman"/>
      <w:lvlText w:val="%6."/>
      <w:lvlJc w:val="right"/>
      <w:pPr>
        <w:ind w:left="4320" w:hanging="180"/>
      </w:pPr>
    </w:lvl>
    <w:lvl w:ilvl="6" w:tplc="2416EA98">
      <w:start w:val="1"/>
      <w:numFmt w:val="decimal"/>
      <w:lvlText w:val="%7."/>
      <w:lvlJc w:val="left"/>
      <w:pPr>
        <w:ind w:left="5040" w:hanging="360"/>
      </w:pPr>
    </w:lvl>
    <w:lvl w:ilvl="7" w:tplc="55AAF4FA">
      <w:start w:val="1"/>
      <w:numFmt w:val="lowerLetter"/>
      <w:lvlText w:val="%8."/>
      <w:lvlJc w:val="left"/>
      <w:pPr>
        <w:ind w:left="5760" w:hanging="360"/>
      </w:pPr>
    </w:lvl>
    <w:lvl w:ilvl="8" w:tplc="B3927F14">
      <w:start w:val="1"/>
      <w:numFmt w:val="lowerRoman"/>
      <w:lvlText w:val="%9."/>
      <w:lvlJc w:val="right"/>
      <w:pPr>
        <w:ind w:left="6480" w:hanging="180"/>
      </w:pPr>
    </w:lvl>
  </w:abstractNum>
  <w:num w:numId="1">
    <w:abstractNumId w:val="15"/>
  </w:num>
  <w:num w:numId="2">
    <w:abstractNumId w:val="7"/>
  </w:num>
  <w:num w:numId="3">
    <w:abstractNumId w:val="2"/>
  </w:num>
  <w:num w:numId="4">
    <w:abstractNumId w:val="10"/>
  </w:num>
  <w:num w:numId="5">
    <w:abstractNumId w:val="11"/>
  </w:num>
  <w:num w:numId="6">
    <w:abstractNumId w:val="3"/>
  </w:num>
  <w:num w:numId="7">
    <w:abstractNumId w:val="12"/>
  </w:num>
  <w:num w:numId="8">
    <w:abstractNumId w:val="0"/>
  </w:num>
  <w:num w:numId="9">
    <w:abstractNumId w:val="4"/>
  </w:num>
  <w:num w:numId="10">
    <w:abstractNumId w:val="14"/>
  </w:num>
  <w:num w:numId="11">
    <w:abstractNumId w:val="13"/>
  </w:num>
  <w:num w:numId="12">
    <w:abstractNumId w:val="5"/>
  </w:num>
  <w:num w:numId="13">
    <w:abstractNumId w:val="8"/>
  </w:num>
  <w:num w:numId="14">
    <w:abstractNumId w:val="9"/>
  </w:num>
  <w:num w:numId="15">
    <w:abstractNumId w:val="1"/>
  </w:num>
  <w:num w:numId="16">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31F3DA1"/>
    <w:rsid w:val="00005F09"/>
    <w:rsid w:val="00013D2F"/>
    <w:rsid w:val="000140E6"/>
    <w:rsid w:val="000160AD"/>
    <w:rsid w:val="00020091"/>
    <w:rsid w:val="000211BE"/>
    <w:rsid w:val="00024462"/>
    <w:rsid w:val="00027601"/>
    <w:rsid w:val="000611A2"/>
    <w:rsid w:val="000631FD"/>
    <w:rsid w:val="00070A3B"/>
    <w:rsid w:val="00081BBD"/>
    <w:rsid w:val="00084267"/>
    <w:rsid w:val="00085CAC"/>
    <w:rsid w:val="000A057E"/>
    <w:rsid w:val="000A15C2"/>
    <w:rsid w:val="000A7798"/>
    <w:rsid w:val="000C164B"/>
    <w:rsid w:val="000D2887"/>
    <w:rsid w:val="000D45DF"/>
    <w:rsid w:val="000E697C"/>
    <w:rsid w:val="00101BC5"/>
    <w:rsid w:val="00107FF1"/>
    <w:rsid w:val="00120CA9"/>
    <w:rsid w:val="00125951"/>
    <w:rsid w:val="001350B1"/>
    <w:rsid w:val="00141A71"/>
    <w:rsid w:val="00141E41"/>
    <w:rsid w:val="00145A1C"/>
    <w:rsid w:val="00150291"/>
    <w:rsid w:val="00154065"/>
    <w:rsid w:val="001669C6"/>
    <w:rsid w:val="001765C9"/>
    <w:rsid w:val="00185C35"/>
    <w:rsid w:val="00197742"/>
    <w:rsid w:val="001A077B"/>
    <w:rsid w:val="001C7751"/>
    <w:rsid w:val="001D33CC"/>
    <w:rsid w:val="001D48C7"/>
    <w:rsid w:val="001D542C"/>
    <w:rsid w:val="001E2E76"/>
    <w:rsid w:val="001F2C60"/>
    <w:rsid w:val="001F3780"/>
    <w:rsid w:val="001F6DE8"/>
    <w:rsid w:val="002001D9"/>
    <w:rsid w:val="0020694F"/>
    <w:rsid w:val="00212DCA"/>
    <w:rsid w:val="002412EC"/>
    <w:rsid w:val="00241E7E"/>
    <w:rsid w:val="00243E0A"/>
    <w:rsid w:val="00243F9B"/>
    <w:rsid w:val="00246669"/>
    <w:rsid w:val="00261CA4"/>
    <w:rsid w:val="00267213"/>
    <w:rsid w:val="00281CC5"/>
    <w:rsid w:val="00282F1B"/>
    <w:rsid w:val="002859F9"/>
    <w:rsid w:val="002864CF"/>
    <w:rsid w:val="00287991"/>
    <w:rsid w:val="002B0F9D"/>
    <w:rsid w:val="002B4FA4"/>
    <w:rsid w:val="002B97B8"/>
    <w:rsid w:val="002C0EFA"/>
    <w:rsid w:val="002C35D5"/>
    <w:rsid w:val="002C642F"/>
    <w:rsid w:val="002C6797"/>
    <w:rsid w:val="002C71D4"/>
    <w:rsid w:val="002D17B4"/>
    <w:rsid w:val="002D6038"/>
    <w:rsid w:val="002D7AC0"/>
    <w:rsid w:val="002D7B4E"/>
    <w:rsid w:val="002F5FA6"/>
    <w:rsid w:val="00311887"/>
    <w:rsid w:val="00316C03"/>
    <w:rsid w:val="00323A24"/>
    <w:rsid w:val="00342F5C"/>
    <w:rsid w:val="0036411E"/>
    <w:rsid w:val="003720B5"/>
    <w:rsid w:val="00376A97"/>
    <w:rsid w:val="0038150B"/>
    <w:rsid w:val="00383611"/>
    <w:rsid w:val="003B3E4D"/>
    <w:rsid w:val="003E9028"/>
    <w:rsid w:val="003F3498"/>
    <w:rsid w:val="003F452F"/>
    <w:rsid w:val="00400696"/>
    <w:rsid w:val="00404074"/>
    <w:rsid w:val="00407A35"/>
    <w:rsid w:val="00412EC2"/>
    <w:rsid w:val="0041477B"/>
    <w:rsid w:val="00425E93"/>
    <w:rsid w:val="00471CD5"/>
    <w:rsid w:val="00480853"/>
    <w:rsid w:val="00483DF9"/>
    <w:rsid w:val="0048525F"/>
    <w:rsid w:val="00490DF3"/>
    <w:rsid w:val="004919A6"/>
    <w:rsid w:val="00492B77"/>
    <w:rsid w:val="004A627E"/>
    <w:rsid w:val="004A84CC"/>
    <w:rsid w:val="004C249D"/>
    <w:rsid w:val="004C2CC2"/>
    <w:rsid w:val="004C43E7"/>
    <w:rsid w:val="004E355F"/>
    <w:rsid w:val="004E4AC2"/>
    <w:rsid w:val="004F36FF"/>
    <w:rsid w:val="00502A95"/>
    <w:rsid w:val="00504F74"/>
    <w:rsid w:val="00513CE4"/>
    <w:rsid w:val="0053625C"/>
    <w:rsid w:val="00543461"/>
    <w:rsid w:val="005463A9"/>
    <w:rsid w:val="00552104"/>
    <w:rsid w:val="005572A4"/>
    <w:rsid w:val="00577BA5"/>
    <w:rsid w:val="0058074A"/>
    <w:rsid w:val="0058742D"/>
    <w:rsid w:val="00591EFD"/>
    <w:rsid w:val="00595499"/>
    <w:rsid w:val="00596DFF"/>
    <w:rsid w:val="005B63F9"/>
    <w:rsid w:val="005C0E97"/>
    <w:rsid w:val="005C1741"/>
    <w:rsid w:val="005C5638"/>
    <w:rsid w:val="005C74CE"/>
    <w:rsid w:val="005D6F3B"/>
    <w:rsid w:val="005E7AD5"/>
    <w:rsid w:val="005F2F1E"/>
    <w:rsid w:val="005F39F2"/>
    <w:rsid w:val="005F3D49"/>
    <w:rsid w:val="00602CF8"/>
    <w:rsid w:val="00605C15"/>
    <w:rsid w:val="0060686A"/>
    <w:rsid w:val="006078C3"/>
    <w:rsid w:val="00627AE3"/>
    <w:rsid w:val="00627F87"/>
    <w:rsid w:val="00634A8D"/>
    <w:rsid w:val="00636E69"/>
    <w:rsid w:val="00640A00"/>
    <w:rsid w:val="006516D1"/>
    <w:rsid w:val="00651B53"/>
    <w:rsid w:val="00662CCB"/>
    <w:rsid w:val="00663BCE"/>
    <w:rsid w:val="006768DE"/>
    <w:rsid w:val="00683498"/>
    <w:rsid w:val="00683732"/>
    <w:rsid w:val="006951B6"/>
    <w:rsid w:val="006A0749"/>
    <w:rsid w:val="006A2B41"/>
    <w:rsid w:val="006B2C82"/>
    <w:rsid w:val="006D57CF"/>
    <w:rsid w:val="006D62A5"/>
    <w:rsid w:val="006D7781"/>
    <w:rsid w:val="006E3C4E"/>
    <w:rsid w:val="006E6BC7"/>
    <w:rsid w:val="007050C5"/>
    <w:rsid w:val="00706CE7"/>
    <w:rsid w:val="007116E1"/>
    <w:rsid w:val="007117A2"/>
    <w:rsid w:val="00716ADE"/>
    <w:rsid w:val="00727C8F"/>
    <w:rsid w:val="00734D66"/>
    <w:rsid w:val="00735B31"/>
    <w:rsid w:val="00751268"/>
    <w:rsid w:val="00764910"/>
    <w:rsid w:val="00765A5B"/>
    <w:rsid w:val="00772D6A"/>
    <w:rsid w:val="007752C4"/>
    <w:rsid w:val="0078024E"/>
    <w:rsid w:val="007A52B8"/>
    <w:rsid w:val="007A7BE6"/>
    <w:rsid w:val="007B4DE5"/>
    <w:rsid w:val="007C5DAA"/>
    <w:rsid w:val="007D6851"/>
    <w:rsid w:val="007E12C4"/>
    <w:rsid w:val="007E1AAA"/>
    <w:rsid w:val="007F2AAD"/>
    <w:rsid w:val="00813C38"/>
    <w:rsid w:val="008159F0"/>
    <w:rsid w:val="00820131"/>
    <w:rsid w:val="00830F8D"/>
    <w:rsid w:val="00835874"/>
    <w:rsid w:val="00840B7D"/>
    <w:rsid w:val="00845DA2"/>
    <w:rsid w:val="0084653D"/>
    <w:rsid w:val="008502D5"/>
    <w:rsid w:val="00851E20"/>
    <w:rsid w:val="00851EFD"/>
    <w:rsid w:val="008630E7"/>
    <w:rsid w:val="00880E0A"/>
    <w:rsid w:val="00884005"/>
    <w:rsid w:val="008851CA"/>
    <w:rsid w:val="00886D01"/>
    <w:rsid w:val="0088798C"/>
    <w:rsid w:val="0089085B"/>
    <w:rsid w:val="00892E58"/>
    <w:rsid w:val="0089403F"/>
    <w:rsid w:val="00894BA8"/>
    <w:rsid w:val="00894DB6"/>
    <w:rsid w:val="00897B6A"/>
    <w:rsid w:val="008A1FC4"/>
    <w:rsid w:val="008A441A"/>
    <w:rsid w:val="008B57E3"/>
    <w:rsid w:val="008B70C1"/>
    <w:rsid w:val="008C0D13"/>
    <w:rsid w:val="008D03D9"/>
    <w:rsid w:val="008D4054"/>
    <w:rsid w:val="008E42C7"/>
    <w:rsid w:val="008F2D9F"/>
    <w:rsid w:val="008F6567"/>
    <w:rsid w:val="00911E82"/>
    <w:rsid w:val="00921A0D"/>
    <w:rsid w:val="0092290B"/>
    <w:rsid w:val="009424C4"/>
    <w:rsid w:val="00942B6E"/>
    <w:rsid w:val="00952F5B"/>
    <w:rsid w:val="009559C9"/>
    <w:rsid w:val="00969662"/>
    <w:rsid w:val="00977196"/>
    <w:rsid w:val="0099166A"/>
    <w:rsid w:val="009B416B"/>
    <w:rsid w:val="009C0459"/>
    <w:rsid w:val="009E07EB"/>
    <w:rsid w:val="009E79DC"/>
    <w:rsid w:val="009F6A80"/>
    <w:rsid w:val="009F6DB2"/>
    <w:rsid w:val="00A01EAE"/>
    <w:rsid w:val="00A10C50"/>
    <w:rsid w:val="00A113B2"/>
    <w:rsid w:val="00A11758"/>
    <w:rsid w:val="00A11A0F"/>
    <w:rsid w:val="00A15536"/>
    <w:rsid w:val="00A278F3"/>
    <w:rsid w:val="00A36065"/>
    <w:rsid w:val="00A37693"/>
    <w:rsid w:val="00A43264"/>
    <w:rsid w:val="00A54F48"/>
    <w:rsid w:val="00A602B2"/>
    <w:rsid w:val="00A609EF"/>
    <w:rsid w:val="00A674E3"/>
    <w:rsid w:val="00A7138D"/>
    <w:rsid w:val="00A71889"/>
    <w:rsid w:val="00A740E1"/>
    <w:rsid w:val="00A779D5"/>
    <w:rsid w:val="00A87C2F"/>
    <w:rsid w:val="00A91B5A"/>
    <w:rsid w:val="00AA7C53"/>
    <w:rsid w:val="00AB0EAA"/>
    <w:rsid w:val="00AC6174"/>
    <w:rsid w:val="00AD2890"/>
    <w:rsid w:val="00AF04B6"/>
    <w:rsid w:val="00AF5017"/>
    <w:rsid w:val="00AF7023"/>
    <w:rsid w:val="00B10241"/>
    <w:rsid w:val="00B13929"/>
    <w:rsid w:val="00B14FEA"/>
    <w:rsid w:val="00B22621"/>
    <w:rsid w:val="00B24806"/>
    <w:rsid w:val="00B304A2"/>
    <w:rsid w:val="00B312BC"/>
    <w:rsid w:val="00B41051"/>
    <w:rsid w:val="00B455CA"/>
    <w:rsid w:val="00B4575B"/>
    <w:rsid w:val="00B5008E"/>
    <w:rsid w:val="00B536C9"/>
    <w:rsid w:val="00B7029E"/>
    <w:rsid w:val="00B80E0E"/>
    <w:rsid w:val="00B95ADF"/>
    <w:rsid w:val="00B96232"/>
    <w:rsid w:val="00BA1DCC"/>
    <w:rsid w:val="00BA377A"/>
    <w:rsid w:val="00BA516B"/>
    <w:rsid w:val="00BB05D3"/>
    <w:rsid w:val="00BB3698"/>
    <w:rsid w:val="00BB6FB5"/>
    <w:rsid w:val="00BC0119"/>
    <w:rsid w:val="00BC222B"/>
    <w:rsid w:val="00BC33A4"/>
    <w:rsid w:val="00BC724C"/>
    <w:rsid w:val="00BD0157"/>
    <w:rsid w:val="00BD74BA"/>
    <w:rsid w:val="00BE38E6"/>
    <w:rsid w:val="00BF0BDC"/>
    <w:rsid w:val="00BF31FC"/>
    <w:rsid w:val="00BF5541"/>
    <w:rsid w:val="00BF6393"/>
    <w:rsid w:val="00C0696A"/>
    <w:rsid w:val="00C06B3B"/>
    <w:rsid w:val="00C269D0"/>
    <w:rsid w:val="00C30D65"/>
    <w:rsid w:val="00C31172"/>
    <w:rsid w:val="00C35947"/>
    <w:rsid w:val="00C417A5"/>
    <w:rsid w:val="00C46935"/>
    <w:rsid w:val="00C50667"/>
    <w:rsid w:val="00C56416"/>
    <w:rsid w:val="00C61DAC"/>
    <w:rsid w:val="00C73096"/>
    <w:rsid w:val="00C77D47"/>
    <w:rsid w:val="00C80461"/>
    <w:rsid w:val="00C8389A"/>
    <w:rsid w:val="00C85057"/>
    <w:rsid w:val="00CA23C1"/>
    <w:rsid w:val="00CA4044"/>
    <w:rsid w:val="00CB19E9"/>
    <w:rsid w:val="00CB1FEF"/>
    <w:rsid w:val="00CC65F3"/>
    <w:rsid w:val="00CD102A"/>
    <w:rsid w:val="00CE7556"/>
    <w:rsid w:val="00D068DA"/>
    <w:rsid w:val="00D15762"/>
    <w:rsid w:val="00D33CC9"/>
    <w:rsid w:val="00D34913"/>
    <w:rsid w:val="00D47CB2"/>
    <w:rsid w:val="00D6477B"/>
    <w:rsid w:val="00D731FE"/>
    <w:rsid w:val="00D81566"/>
    <w:rsid w:val="00D84480"/>
    <w:rsid w:val="00D912A7"/>
    <w:rsid w:val="00D936B0"/>
    <w:rsid w:val="00D9570A"/>
    <w:rsid w:val="00DA4EA3"/>
    <w:rsid w:val="00DA5658"/>
    <w:rsid w:val="00DB72AD"/>
    <w:rsid w:val="00DC10C0"/>
    <w:rsid w:val="00DC21BA"/>
    <w:rsid w:val="00DD2B71"/>
    <w:rsid w:val="00DD3E9E"/>
    <w:rsid w:val="00DE484C"/>
    <w:rsid w:val="00DF532A"/>
    <w:rsid w:val="00E03E7C"/>
    <w:rsid w:val="00E10510"/>
    <w:rsid w:val="00E15A47"/>
    <w:rsid w:val="00E37736"/>
    <w:rsid w:val="00E37E86"/>
    <w:rsid w:val="00E45E7F"/>
    <w:rsid w:val="00E51983"/>
    <w:rsid w:val="00E52B26"/>
    <w:rsid w:val="00E57F46"/>
    <w:rsid w:val="00E82849"/>
    <w:rsid w:val="00E91DE6"/>
    <w:rsid w:val="00EB0F2E"/>
    <w:rsid w:val="00EB1C2E"/>
    <w:rsid w:val="00EB622E"/>
    <w:rsid w:val="00EC037E"/>
    <w:rsid w:val="00EF4351"/>
    <w:rsid w:val="00F21D81"/>
    <w:rsid w:val="00F253B5"/>
    <w:rsid w:val="00F36916"/>
    <w:rsid w:val="00F41358"/>
    <w:rsid w:val="00F53C68"/>
    <w:rsid w:val="00F543BC"/>
    <w:rsid w:val="00F6413F"/>
    <w:rsid w:val="00F64E17"/>
    <w:rsid w:val="00F75E2B"/>
    <w:rsid w:val="00F95CC3"/>
    <w:rsid w:val="00F964AB"/>
    <w:rsid w:val="00FA2E75"/>
    <w:rsid w:val="00FA57AF"/>
    <w:rsid w:val="00FC2042"/>
    <w:rsid w:val="00FC64F5"/>
    <w:rsid w:val="00FD5EB5"/>
    <w:rsid w:val="00FD7189"/>
    <w:rsid w:val="00FE5CDE"/>
    <w:rsid w:val="00FF04DC"/>
    <w:rsid w:val="00FF20C1"/>
    <w:rsid w:val="0144F14F"/>
    <w:rsid w:val="01506377"/>
    <w:rsid w:val="01B59151"/>
    <w:rsid w:val="0331DA56"/>
    <w:rsid w:val="0338D48A"/>
    <w:rsid w:val="03610B0D"/>
    <w:rsid w:val="036868D5"/>
    <w:rsid w:val="036FDE0B"/>
    <w:rsid w:val="03DD346D"/>
    <w:rsid w:val="03F25436"/>
    <w:rsid w:val="0554F247"/>
    <w:rsid w:val="05572A16"/>
    <w:rsid w:val="055E0327"/>
    <w:rsid w:val="058C0275"/>
    <w:rsid w:val="0632ECB5"/>
    <w:rsid w:val="0653B9C9"/>
    <w:rsid w:val="06617594"/>
    <w:rsid w:val="067ABDB7"/>
    <w:rsid w:val="0690CFCE"/>
    <w:rsid w:val="06F950AF"/>
    <w:rsid w:val="07097AC8"/>
    <w:rsid w:val="07F38E1A"/>
    <w:rsid w:val="082557B7"/>
    <w:rsid w:val="084BA698"/>
    <w:rsid w:val="0896B2F3"/>
    <w:rsid w:val="089A5CF5"/>
    <w:rsid w:val="093AA630"/>
    <w:rsid w:val="09407CB7"/>
    <w:rsid w:val="096B944A"/>
    <w:rsid w:val="09813FC7"/>
    <w:rsid w:val="09E866C1"/>
    <w:rsid w:val="0B8EE5F1"/>
    <w:rsid w:val="0BA7CFA0"/>
    <w:rsid w:val="0BFD7866"/>
    <w:rsid w:val="0C227DCB"/>
    <w:rsid w:val="0C525606"/>
    <w:rsid w:val="0CAABC7B"/>
    <w:rsid w:val="0CC2BC29"/>
    <w:rsid w:val="0D0091CC"/>
    <w:rsid w:val="0D01941C"/>
    <w:rsid w:val="0D9E12E6"/>
    <w:rsid w:val="0DBE8278"/>
    <w:rsid w:val="0ECC2C28"/>
    <w:rsid w:val="0F1E139A"/>
    <w:rsid w:val="0F5E49AD"/>
    <w:rsid w:val="0FC5D3FB"/>
    <w:rsid w:val="0FEE6604"/>
    <w:rsid w:val="103F68D9"/>
    <w:rsid w:val="10670572"/>
    <w:rsid w:val="107B8F08"/>
    <w:rsid w:val="1137FCBC"/>
    <w:rsid w:val="1244C30E"/>
    <w:rsid w:val="1258DD94"/>
    <w:rsid w:val="133EF0F3"/>
    <w:rsid w:val="138C8CB8"/>
    <w:rsid w:val="13B75008"/>
    <w:rsid w:val="13D9B2DD"/>
    <w:rsid w:val="13E948C7"/>
    <w:rsid w:val="1476CF89"/>
    <w:rsid w:val="14A4E667"/>
    <w:rsid w:val="16C19730"/>
    <w:rsid w:val="178BF78A"/>
    <w:rsid w:val="188BE03D"/>
    <w:rsid w:val="190603FD"/>
    <w:rsid w:val="19684AF3"/>
    <w:rsid w:val="199F37EF"/>
    <w:rsid w:val="19E2878D"/>
    <w:rsid w:val="1A78D62C"/>
    <w:rsid w:val="1ADCCD16"/>
    <w:rsid w:val="1B8E8CDD"/>
    <w:rsid w:val="1BCC0422"/>
    <w:rsid w:val="1BE7E790"/>
    <w:rsid w:val="1BF0DC10"/>
    <w:rsid w:val="1C0C7007"/>
    <w:rsid w:val="1C6CB722"/>
    <w:rsid w:val="1CC7B586"/>
    <w:rsid w:val="1CD07724"/>
    <w:rsid w:val="1D63C2EB"/>
    <w:rsid w:val="1D95DFD6"/>
    <w:rsid w:val="1DC4700A"/>
    <w:rsid w:val="1DD891A7"/>
    <w:rsid w:val="1E7AFD9D"/>
    <w:rsid w:val="1F1F5EB6"/>
    <w:rsid w:val="1F81DF59"/>
    <w:rsid w:val="1FCE0A4E"/>
    <w:rsid w:val="2040E4C6"/>
    <w:rsid w:val="20771EA1"/>
    <w:rsid w:val="20FFE143"/>
    <w:rsid w:val="2115D8E7"/>
    <w:rsid w:val="214627C9"/>
    <w:rsid w:val="21EFC6E5"/>
    <w:rsid w:val="21F9A159"/>
    <w:rsid w:val="220EAE87"/>
    <w:rsid w:val="221378FF"/>
    <w:rsid w:val="2274DD82"/>
    <w:rsid w:val="229D1B59"/>
    <w:rsid w:val="245AD583"/>
    <w:rsid w:val="24A55F63"/>
    <w:rsid w:val="25676C41"/>
    <w:rsid w:val="259F52AA"/>
    <w:rsid w:val="25A0181E"/>
    <w:rsid w:val="25B83723"/>
    <w:rsid w:val="2619621A"/>
    <w:rsid w:val="261DB8E8"/>
    <w:rsid w:val="2630963A"/>
    <w:rsid w:val="2659D774"/>
    <w:rsid w:val="266C409B"/>
    <w:rsid w:val="26838C12"/>
    <w:rsid w:val="26F014B1"/>
    <w:rsid w:val="2799FC38"/>
    <w:rsid w:val="27FE1BA7"/>
    <w:rsid w:val="28015306"/>
    <w:rsid w:val="2861A9FB"/>
    <w:rsid w:val="287CE8FB"/>
    <w:rsid w:val="292CCF43"/>
    <w:rsid w:val="29A564AE"/>
    <w:rsid w:val="2A007E88"/>
    <w:rsid w:val="2A036A8C"/>
    <w:rsid w:val="2A493847"/>
    <w:rsid w:val="2A752A43"/>
    <w:rsid w:val="2A7C2D73"/>
    <w:rsid w:val="2B322680"/>
    <w:rsid w:val="2B37D028"/>
    <w:rsid w:val="2B3A84B1"/>
    <w:rsid w:val="2B6049B7"/>
    <w:rsid w:val="2B9CCB44"/>
    <w:rsid w:val="2BC08280"/>
    <w:rsid w:val="2BD7FC45"/>
    <w:rsid w:val="2C17423D"/>
    <w:rsid w:val="2C448E83"/>
    <w:rsid w:val="2DBF7ACB"/>
    <w:rsid w:val="2DE6067D"/>
    <w:rsid w:val="2E443BD2"/>
    <w:rsid w:val="2E773AF3"/>
    <w:rsid w:val="2EADE6EF"/>
    <w:rsid w:val="2F1F4B02"/>
    <w:rsid w:val="2F276D50"/>
    <w:rsid w:val="2FFEE03D"/>
    <w:rsid w:val="3017469A"/>
    <w:rsid w:val="30E13BA7"/>
    <w:rsid w:val="30E50876"/>
    <w:rsid w:val="312E84C3"/>
    <w:rsid w:val="31463994"/>
    <w:rsid w:val="31CE4B57"/>
    <w:rsid w:val="32F968A9"/>
    <w:rsid w:val="34AE4062"/>
    <w:rsid w:val="34DD6EA5"/>
    <w:rsid w:val="3506F9CE"/>
    <w:rsid w:val="35132B21"/>
    <w:rsid w:val="35884207"/>
    <w:rsid w:val="35913D9E"/>
    <w:rsid w:val="3613DD65"/>
    <w:rsid w:val="3665C5AF"/>
    <w:rsid w:val="3716FE1B"/>
    <w:rsid w:val="377FC459"/>
    <w:rsid w:val="38300772"/>
    <w:rsid w:val="3A5C1811"/>
    <w:rsid w:val="3AE332C5"/>
    <w:rsid w:val="3B3DB375"/>
    <w:rsid w:val="3B807828"/>
    <w:rsid w:val="3BA43C74"/>
    <w:rsid w:val="3BCDC062"/>
    <w:rsid w:val="3C419368"/>
    <w:rsid w:val="3CD3CE0B"/>
    <w:rsid w:val="3D14D6D0"/>
    <w:rsid w:val="3D47F7DC"/>
    <w:rsid w:val="3DFA36A6"/>
    <w:rsid w:val="3E112282"/>
    <w:rsid w:val="3E234902"/>
    <w:rsid w:val="3F6EEC60"/>
    <w:rsid w:val="3FAB3CDF"/>
    <w:rsid w:val="40B51DD0"/>
    <w:rsid w:val="4111BD7C"/>
    <w:rsid w:val="41156730"/>
    <w:rsid w:val="418C239F"/>
    <w:rsid w:val="4216F9E8"/>
    <w:rsid w:val="4267D07F"/>
    <w:rsid w:val="42DE91A0"/>
    <w:rsid w:val="42FBD948"/>
    <w:rsid w:val="433BB6BD"/>
    <w:rsid w:val="434ACAD7"/>
    <w:rsid w:val="4354542E"/>
    <w:rsid w:val="43A608C5"/>
    <w:rsid w:val="43CD9ABC"/>
    <w:rsid w:val="44451FFF"/>
    <w:rsid w:val="444D475D"/>
    <w:rsid w:val="4491E90A"/>
    <w:rsid w:val="453C61C1"/>
    <w:rsid w:val="45BA8AFD"/>
    <w:rsid w:val="46C6CE45"/>
    <w:rsid w:val="47E3F6D7"/>
    <w:rsid w:val="483971DE"/>
    <w:rsid w:val="486D2502"/>
    <w:rsid w:val="4870C858"/>
    <w:rsid w:val="48787830"/>
    <w:rsid w:val="48E6D443"/>
    <w:rsid w:val="4A1A81B8"/>
    <w:rsid w:val="4A3B382E"/>
    <w:rsid w:val="4AA8AFE2"/>
    <w:rsid w:val="4AF0C087"/>
    <w:rsid w:val="4BF5CA8B"/>
    <w:rsid w:val="4C0D0383"/>
    <w:rsid w:val="4C9C54B1"/>
    <w:rsid w:val="4CC58A31"/>
    <w:rsid w:val="4D00D5A9"/>
    <w:rsid w:val="4D6DCDCC"/>
    <w:rsid w:val="4E1567CC"/>
    <w:rsid w:val="4E3B729F"/>
    <w:rsid w:val="4E48BEE6"/>
    <w:rsid w:val="4E4EA4D4"/>
    <w:rsid w:val="4F633452"/>
    <w:rsid w:val="50DEC1E3"/>
    <w:rsid w:val="512C689B"/>
    <w:rsid w:val="516AC68C"/>
    <w:rsid w:val="518612C5"/>
    <w:rsid w:val="530ABAD9"/>
    <w:rsid w:val="531F3DA1"/>
    <w:rsid w:val="545B839B"/>
    <w:rsid w:val="54C35618"/>
    <w:rsid w:val="54CD1B5C"/>
    <w:rsid w:val="5517F5C8"/>
    <w:rsid w:val="55501AED"/>
    <w:rsid w:val="55D2E8F7"/>
    <w:rsid w:val="56EF6BA7"/>
    <w:rsid w:val="57389157"/>
    <w:rsid w:val="57D359B0"/>
    <w:rsid w:val="57F1169B"/>
    <w:rsid w:val="58398DB2"/>
    <w:rsid w:val="586CEECE"/>
    <w:rsid w:val="595F1710"/>
    <w:rsid w:val="59839FD3"/>
    <w:rsid w:val="5B298A12"/>
    <w:rsid w:val="5B352890"/>
    <w:rsid w:val="5B394923"/>
    <w:rsid w:val="5BAA8E85"/>
    <w:rsid w:val="5C6474C6"/>
    <w:rsid w:val="5D602285"/>
    <w:rsid w:val="5D62817D"/>
    <w:rsid w:val="5DD013C4"/>
    <w:rsid w:val="5E864947"/>
    <w:rsid w:val="5EC9BDFF"/>
    <w:rsid w:val="5ECF401F"/>
    <w:rsid w:val="5F459FB3"/>
    <w:rsid w:val="5F6FF65F"/>
    <w:rsid w:val="5FBA2ADC"/>
    <w:rsid w:val="60F71342"/>
    <w:rsid w:val="612E6BB6"/>
    <w:rsid w:val="6161FC9F"/>
    <w:rsid w:val="6195622A"/>
    <w:rsid w:val="61DA7DF6"/>
    <w:rsid w:val="62D24333"/>
    <w:rsid w:val="63C84962"/>
    <w:rsid w:val="64A2B424"/>
    <w:rsid w:val="6533B172"/>
    <w:rsid w:val="6548B5E3"/>
    <w:rsid w:val="65D58451"/>
    <w:rsid w:val="660B327E"/>
    <w:rsid w:val="660E0A3F"/>
    <w:rsid w:val="664869AA"/>
    <w:rsid w:val="66A5EAA7"/>
    <w:rsid w:val="6782F6A7"/>
    <w:rsid w:val="69018519"/>
    <w:rsid w:val="69C5DD59"/>
    <w:rsid w:val="6A7235B5"/>
    <w:rsid w:val="6A9B60BA"/>
    <w:rsid w:val="6AD41FDB"/>
    <w:rsid w:val="6AF349D7"/>
    <w:rsid w:val="6B0BAE88"/>
    <w:rsid w:val="6BAFDE43"/>
    <w:rsid w:val="6BF37ED8"/>
    <w:rsid w:val="6C38BA1D"/>
    <w:rsid w:val="6C72CAAD"/>
    <w:rsid w:val="6C83AA12"/>
    <w:rsid w:val="6C9A9E2B"/>
    <w:rsid w:val="6CAEA58E"/>
    <w:rsid w:val="6DD118EE"/>
    <w:rsid w:val="6E2519A6"/>
    <w:rsid w:val="6E2D9B55"/>
    <w:rsid w:val="6EBC2C76"/>
    <w:rsid w:val="6F19252A"/>
    <w:rsid w:val="6F26E016"/>
    <w:rsid w:val="6F3E0A7E"/>
    <w:rsid w:val="6FF6F552"/>
    <w:rsid w:val="717B2210"/>
    <w:rsid w:val="7342CA44"/>
    <w:rsid w:val="73F29B22"/>
    <w:rsid w:val="7402F9D9"/>
    <w:rsid w:val="7412E899"/>
    <w:rsid w:val="74AA3563"/>
    <w:rsid w:val="752ABBD3"/>
    <w:rsid w:val="76597940"/>
    <w:rsid w:val="76A100F6"/>
    <w:rsid w:val="77102AA3"/>
    <w:rsid w:val="77AA9B71"/>
    <w:rsid w:val="77BD84B6"/>
    <w:rsid w:val="7865E0C9"/>
    <w:rsid w:val="787FF7B0"/>
    <w:rsid w:val="790D7CDD"/>
    <w:rsid w:val="796A1070"/>
    <w:rsid w:val="7A408366"/>
    <w:rsid w:val="7A6AF680"/>
    <w:rsid w:val="7BE55DC6"/>
    <w:rsid w:val="7CA73A89"/>
    <w:rsid w:val="7CD0E6B2"/>
    <w:rsid w:val="7CD8592A"/>
    <w:rsid w:val="7CF22D6C"/>
    <w:rsid w:val="7D221846"/>
    <w:rsid w:val="7D36FD5A"/>
    <w:rsid w:val="7D86EF1E"/>
    <w:rsid w:val="7DA56556"/>
    <w:rsid w:val="7E01133C"/>
    <w:rsid w:val="7E3D5AB1"/>
    <w:rsid w:val="7F1A59EC"/>
    <w:rsid w:val="7F8C454E"/>
    <w:rsid w:val="7F9FF2F3"/>
    <w:rsid w:val="7FD428F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31F3DA1"/>
  <w15:chartTrackingRefBased/>
  <w15:docId w15:val="{7B126681-53A4-4CF8-A134-CEB9021A3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3F3498"/>
    <w:pPr>
      <w:numPr>
        <w:numId w:val="15"/>
      </w:numPr>
      <w:spacing w:before="240" w:after="240"/>
      <w:outlineLvl w:val="0"/>
    </w:pPr>
    <w:rPr>
      <w:rFonts w:ascii="Calibri" w:eastAsia="Calibri" w:hAnsi="Calibri" w:cs="Calibri"/>
      <w:b/>
      <w:bCs/>
      <w:u w:val="single"/>
      <w:lang w:val="en-US"/>
    </w:rPr>
  </w:style>
  <w:style w:type="paragraph" w:styleId="Heading2">
    <w:name w:val="heading 2"/>
    <w:basedOn w:val="Heading1"/>
    <w:next w:val="Normal"/>
    <w:link w:val="Heading2Char"/>
    <w:uiPriority w:val="9"/>
    <w:unhideWhenUsed/>
    <w:qFormat/>
    <w:rsid w:val="00FF04DC"/>
    <w:pPr>
      <w:numPr>
        <w:ilvl w:val="1"/>
      </w:numPr>
      <w:spacing w:before="120" w:after="120"/>
      <w:contextualSpacing w:val="0"/>
      <w:outlineLvl w:val="1"/>
    </w:pPr>
    <w:rPr>
      <w:b w:val="0"/>
      <w:u w:val="none"/>
    </w:rPr>
  </w:style>
  <w:style w:type="paragraph" w:styleId="Heading3">
    <w:name w:val="heading 3"/>
    <w:basedOn w:val="Heading2"/>
    <w:next w:val="Normal"/>
    <w:link w:val="Heading3Char"/>
    <w:uiPriority w:val="9"/>
    <w:unhideWhenUsed/>
    <w:qFormat/>
    <w:rsid w:val="003F3498"/>
    <w:pPr>
      <w:numPr>
        <w:ilvl w:val="2"/>
      </w:numPr>
      <w:spacing w:before="0" w:after="60"/>
      <w:outlineLvl w:val="2"/>
    </w:pPr>
  </w:style>
  <w:style w:type="paragraph" w:styleId="Heading4">
    <w:name w:val="heading 4"/>
    <w:basedOn w:val="Normal"/>
    <w:next w:val="Normal"/>
    <w:link w:val="Heading4Char"/>
    <w:uiPriority w:val="9"/>
    <w:unhideWhenUsed/>
    <w:qFormat/>
    <w:rsid w:val="00BB05D3"/>
    <w:pPr>
      <w:keepNext/>
      <w:keepLines/>
      <w:numPr>
        <w:numId w:val="19"/>
      </w:numPr>
      <w:spacing w:before="40" w:after="0"/>
      <w:ind w:left="1134" w:hanging="283"/>
      <w:outlineLvl w:val="3"/>
    </w:pPr>
    <w:rPr>
      <w:rFonts w:eastAsiaTheme="majorEastAsia" w:cs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3C3C3B" w:themeColor="text1"/>
        <w:left w:val="single" w:sz="4" w:space="0" w:color="3C3C3B" w:themeColor="text1"/>
        <w:bottom w:val="single" w:sz="4" w:space="0" w:color="3C3C3B" w:themeColor="text1"/>
        <w:right w:val="single" w:sz="4" w:space="0" w:color="3C3C3B" w:themeColor="text1"/>
        <w:insideH w:val="single" w:sz="4" w:space="0" w:color="3C3C3B" w:themeColor="text1"/>
        <w:insideV w:val="single" w:sz="4" w:space="0" w:color="3C3C3B" w:themeColor="text1"/>
      </w:tblBorders>
    </w:tblPr>
  </w:style>
  <w:style w:type="character" w:styleId="Hyperlink">
    <w:name w:val="Hyperlink"/>
    <w:basedOn w:val="DefaultParagraphFont"/>
    <w:uiPriority w:val="99"/>
    <w:unhideWhenUsed/>
    <w:rPr>
      <w:color w:val="FFFFFF"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B72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72AD"/>
    <w:rPr>
      <w:rFonts w:ascii="Segoe UI" w:hAnsi="Segoe UI" w:cs="Segoe UI"/>
      <w:sz w:val="18"/>
      <w:szCs w:val="18"/>
    </w:rPr>
  </w:style>
  <w:style w:type="table" w:styleId="GridTable2-Accent2">
    <w:name w:val="Grid Table 2 Accent 2"/>
    <w:basedOn w:val="TableNormal"/>
    <w:uiPriority w:val="47"/>
    <w:rsid w:val="00DB72AD"/>
    <w:pPr>
      <w:spacing w:after="0" w:line="240" w:lineRule="auto"/>
    </w:pPr>
    <w:tblPr>
      <w:tblStyleRowBandSize w:val="1"/>
      <w:tblStyleColBandSize w:val="1"/>
      <w:tblBorders>
        <w:top w:val="single" w:sz="2" w:space="0" w:color="F79A68" w:themeColor="accent2" w:themeTint="99"/>
        <w:bottom w:val="single" w:sz="2" w:space="0" w:color="F79A68" w:themeColor="accent2" w:themeTint="99"/>
        <w:insideH w:val="single" w:sz="2" w:space="0" w:color="F79A68" w:themeColor="accent2" w:themeTint="99"/>
        <w:insideV w:val="single" w:sz="2" w:space="0" w:color="F79A68" w:themeColor="accent2" w:themeTint="99"/>
      </w:tblBorders>
    </w:tblPr>
    <w:tblStylePr w:type="firstRow">
      <w:rPr>
        <w:b/>
        <w:bCs/>
      </w:rPr>
      <w:tblPr/>
      <w:tcPr>
        <w:tcBorders>
          <w:top w:val="nil"/>
          <w:bottom w:val="single" w:sz="12" w:space="0" w:color="F79A68" w:themeColor="accent2" w:themeTint="99"/>
          <w:insideH w:val="nil"/>
          <w:insideV w:val="nil"/>
        </w:tcBorders>
        <w:shd w:val="clear" w:color="auto" w:fill="F6F6F6" w:themeFill="background1"/>
      </w:tcPr>
    </w:tblStylePr>
    <w:tblStylePr w:type="lastRow">
      <w:rPr>
        <w:b/>
        <w:bCs/>
      </w:rPr>
      <w:tblPr/>
      <w:tcPr>
        <w:tcBorders>
          <w:top w:val="double" w:sz="2" w:space="0" w:color="F79A68" w:themeColor="accent2" w:themeTint="99"/>
          <w:bottom w:val="nil"/>
          <w:insideH w:val="nil"/>
          <w:insideV w:val="nil"/>
        </w:tcBorders>
        <w:shd w:val="clear" w:color="auto" w:fill="F6F6F6" w:themeFill="background1"/>
      </w:tcPr>
    </w:tblStylePr>
    <w:tblStylePr w:type="firstCol">
      <w:rPr>
        <w:b/>
        <w:bCs/>
      </w:rPr>
    </w:tblStylePr>
    <w:tblStylePr w:type="lastCol">
      <w:rPr>
        <w:b/>
        <w:bCs/>
      </w:rPr>
    </w:tblStylePr>
    <w:tblStylePr w:type="band1Vert">
      <w:tblPr/>
      <w:tcPr>
        <w:shd w:val="clear" w:color="auto" w:fill="FCDDCC" w:themeFill="accent2" w:themeFillTint="33"/>
      </w:tcPr>
    </w:tblStylePr>
    <w:tblStylePr w:type="band1Horz">
      <w:tblPr/>
      <w:tcPr>
        <w:shd w:val="clear" w:color="auto" w:fill="FCDDCC" w:themeFill="accent2" w:themeFillTint="33"/>
      </w:tcPr>
    </w:tblStylePr>
  </w:style>
  <w:style w:type="table" w:styleId="GridTable1Light-Accent6">
    <w:name w:val="Grid Table 1 Light Accent 6"/>
    <w:basedOn w:val="TableNormal"/>
    <w:uiPriority w:val="46"/>
    <w:rsid w:val="002C0EFA"/>
    <w:pPr>
      <w:spacing w:after="0" w:line="240" w:lineRule="auto"/>
    </w:pPr>
    <w:tblPr>
      <w:tblStyleRowBandSize w:val="1"/>
      <w:tblStyleColBandSize w:val="1"/>
      <w:tblBorders>
        <w:top w:val="single" w:sz="4" w:space="0" w:color="FFFFFF" w:themeColor="accent6" w:themeTint="66"/>
        <w:left w:val="single" w:sz="4" w:space="0" w:color="FFFFFF" w:themeColor="accent6" w:themeTint="66"/>
        <w:bottom w:val="single" w:sz="4" w:space="0" w:color="FFFFFF" w:themeColor="accent6" w:themeTint="66"/>
        <w:right w:val="single" w:sz="4" w:space="0" w:color="FFFFFF" w:themeColor="accent6" w:themeTint="66"/>
        <w:insideH w:val="single" w:sz="4" w:space="0" w:color="FFFFFF" w:themeColor="accent6" w:themeTint="66"/>
        <w:insideV w:val="single" w:sz="4" w:space="0" w:color="FFFFFF" w:themeColor="accent6" w:themeTint="66"/>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styleId="GridTable2-Accent3">
    <w:name w:val="Grid Table 2 Accent 3"/>
    <w:basedOn w:val="TableNormal"/>
    <w:uiPriority w:val="47"/>
    <w:rsid w:val="002C0EFA"/>
    <w:pPr>
      <w:spacing w:after="0" w:line="240" w:lineRule="auto"/>
    </w:pPr>
    <w:tblPr>
      <w:tblStyleRowBandSize w:val="1"/>
      <w:tblStyleColBandSize w:val="1"/>
      <w:tblBorders>
        <w:top w:val="single" w:sz="2" w:space="0" w:color="8ED6E1" w:themeColor="accent3" w:themeTint="99"/>
        <w:bottom w:val="single" w:sz="2" w:space="0" w:color="8ED6E1" w:themeColor="accent3" w:themeTint="99"/>
        <w:insideH w:val="single" w:sz="2" w:space="0" w:color="8ED6E1" w:themeColor="accent3" w:themeTint="99"/>
        <w:insideV w:val="single" w:sz="2" w:space="0" w:color="8ED6E1" w:themeColor="accent3" w:themeTint="99"/>
      </w:tblBorders>
    </w:tblPr>
    <w:tblStylePr w:type="firstRow">
      <w:rPr>
        <w:b/>
        <w:bCs/>
      </w:rPr>
      <w:tblPr/>
      <w:tcPr>
        <w:tcBorders>
          <w:top w:val="nil"/>
          <w:bottom w:val="single" w:sz="12" w:space="0" w:color="8ED6E1" w:themeColor="accent3" w:themeTint="99"/>
          <w:insideH w:val="nil"/>
          <w:insideV w:val="nil"/>
        </w:tcBorders>
        <w:shd w:val="clear" w:color="auto" w:fill="F6F6F6" w:themeFill="background1"/>
      </w:tcPr>
    </w:tblStylePr>
    <w:tblStylePr w:type="lastRow">
      <w:rPr>
        <w:b/>
        <w:bCs/>
      </w:rPr>
      <w:tblPr/>
      <w:tcPr>
        <w:tcBorders>
          <w:top w:val="double" w:sz="2" w:space="0" w:color="8ED6E1" w:themeColor="accent3" w:themeTint="99"/>
          <w:bottom w:val="nil"/>
          <w:insideH w:val="nil"/>
          <w:insideV w:val="nil"/>
        </w:tcBorders>
        <w:shd w:val="clear" w:color="auto" w:fill="F6F6F6" w:themeFill="background1"/>
      </w:tcPr>
    </w:tblStylePr>
    <w:tblStylePr w:type="firstCol">
      <w:rPr>
        <w:b/>
        <w:bCs/>
      </w:rPr>
    </w:tblStylePr>
    <w:tblStylePr w:type="lastCol">
      <w:rPr>
        <w:b/>
        <w:bCs/>
      </w:rPr>
    </w:tblStylePr>
    <w:tblStylePr w:type="band1Vert">
      <w:tblPr/>
      <w:tcPr>
        <w:shd w:val="clear" w:color="auto" w:fill="D9F1F5" w:themeFill="accent3" w:themeFillTint="33"/>
      </w:tcPr>
    </w:tblStylePr>
    <w:tblStylePr w:type="band1Horz">
      <w:tblPr/>
      <w:tcPr>
        <w:shd w:val="clear" w:color="auto" w:fill="D9F1F5" w:themeFill="accent3" w:themeFillTint="33"/>
      </w:tcPr>
    </w:tblStylePr>
  </w:style>
  <w:style w:type="character" w:styleId="UnresolvedMention">
    <w:name w:val="Unresolved Mention"/>
    <w:basedOn w:val="DefaultParagraphFont"/>
    <w:uiPriority w:val="99"/>
    <w:unhideWhenUsed/>
    <w:rsid w:val="00107FF1"/>
    <w:rPr>
      <w:color w:val="605E5C"/>
      <w:shd w:val="clear" w:color="auto" w:fill="E1DFDD"/>
    </w:rPr>
  </w:style>
  <w:style w:type="character" w:customStyle="1" w:styleId="Heading1Char">
    <w:name w:val="Heading 1 Char"/>
    <w:basedOn w:val="DefaultParagraphFont"/>
    <w:link w:val="Heading1"/>
    <w:uiPriority w:val="9"/>
    <w:rsid w:val="003F3498"/>
    <w:rPr>
      <w:rFonts w:ascii="Calibri" w:eastAsia="Calibri" w:hAnsi="Calibri" w:cs="Calibri"/>
      <w:b/>
      <w:bCs/>
      <w:u w:val="single"/>
      <w:lang w:val="en-US"/>
    </w:rPr>
  </w:style>
  <w:style w:type="character" w:customStyle="1" w:styleId="Heading2Char">
    <w:name w:val="Heading 2 Char"/>
    <w:basedOn w:val="DefaultParagraphFont"/>
    <w:link w:val="Heading2"/>
    <w:uiPriority w:val="9"/>
    <w:rsid w:val="00FF04DC"/>
    <w:rPr>
      <w:rFonts w:ascii="Calibri" w:eastAsia="Calibri" w:hAnsi="Calibri" w:cs="Calibri"/>
      <w:bCs/>
      <w:lang w:val="en-US"/>
    </w:rPr>
  </w:style>
  <w:style w:type="character" w:customStyle="1" w:styleId="Heading3Char">
    <w:name w:val="Heading 3 Char"/>
    <w:basedOn w:val="DefaultParagraphFont"/>
    <w:link w:val="Heading3"/>
    <w:uiPriority w:val="9"/>
    <w:rsid w:val="003F3498"/>
    <w:rPr>
      <w:rFonts w:ascii="Calibri" w:eastAsia="Calibri" w:hAnsi="Calibri" w:cs="Calibri"/>
      <w:bCs/>
      <w:lang w:val="en-US"/>
    </w:rPr>
  </w:style>
  <w:style w:type="paragraph" w:styleId="Header">
    <w:name w:val="header"/>
    <w:basedOn w:val="Normal"/>
    <w:link w:val="HeaderChar"/>
    <w:uiPriority w:val="99"/>
    <w:unhideWhenUsed/>
    <w:rsid w:val="001A0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077B"/>
  </w:style>
  <w:style w:type="paragraph" w:styleId="Footer">
    <w:name w:val="footer"/>
    <w:basedOn w:val="Normal"/>
    <w:link w:val="FooterChar"/>
    <w:uiPriority w:val="99"/>
    <w:unhideWhenUsed/>
    <w:rsid w:val="001A0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077B"/>
  </w:style>
  <w:style w:type="paragraph" w:styleId="CommentSubject">
    <w:name w:val="annotation subject"/>
    <w:basedOn w:val="CommentText"/>
    <w:next w:val="CommentText"/>
    <w:link w:val="CommentSubjectChar"/>
    <w:uiPriority w:val="99"/>
    <w:semiHidden/>
    <w:unhideWhenUsed/>
    <w:rsid w:val="006D62A5"/>
    <w:rPr>
      <w:b/>
      <w:bCs/>
    </w:rPr>
  </w:style>
  <w:style w:type="character" w:customStyle="1" w:styleId="CommentSubjectChar">
    <w:name w:val="Comment Subject Char"/>
    <w:basedOn w:val="CommentTextChar"/>
    <w:link w:val="CommentSubject"/>
    <w:uiPriority w:val="99"/>
    <w:semiHidden/>
    <w:rsid w:val="006D62A5"/>
    <w:rPr>
      <w:b/>
      <w:bCs/>
      <w:sz w:val="20"/>
      <w:szCs w:val="20"/>
    </w:rPr>
  </w:style>
  <w:style w:type="character" w:customStyle="1" w:styleId="Heading4Char">
    <w:name w:val="Heading 4 Char"/>
    <w:basedOn w:val="DefaultParagraphFont"/>
    <w:link w:val="Heading4"/>
    <w:uiPriority w:val="9"/>
    <w:rsid w:val="00BB05D3"/>
    <w:rPr>
      <w:rFonts w:eastAsiaTheme="majorEastAsia" w:cstheme="minorHAnsi"/>
    </w:rPr>
  </w:style>
  <w:style w:type="character" w:styleId="FollowedHyperlink">
    <w:name w:val="FollowedHyperlink"/>
    <w:basedOn w:val="DefaultParagraphFont"/>
    <w:uiPriority w:val="99"/>
    <w:semiHidden/>
    <w:unhideWhenUsed/>
    <w:rsid w:val="00A602B2"/>
    <w:rPr>
      <w:color w:val="FFFFFF" w:themeColor="followedHyperlink"/>
      <w:u w:val="single"/>
    </w:rPr>
  </w:style>
  <w:style w:type="character" w:styleId="Mention">
    <w:name w:val="Mention"/>
    <w:basedOn w:val="DefaultParagraphFont"/>
    <w:uiPriority w:val="99"/>
    <w:unhideWhenUsed/>
    <w:rsid w:val="000211BE"/>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02367">
      <w:bodyDiv w:val="1"/>
      <w:marLeft w:val="0"/>
      <w:marRight w:val="0"/>
      <w:marTop w:val="0"/>
      <w:marBottom w:val="0"/>
      <w:divBdr>
        <w:top w:val="none" w:sz="0" w:space="0" w:color="auto"/>
        <w:left w:val="none" w:sz="0" w:space="0" w:color="auto"/>
        <w:bottom w:val="none" w:sz="0" w:space="0" w:color="auto"/>
        <w:right w:val="none" w:sz="0" w:space="0" w:color="auto"/>
      </w:divBdr>
    </w:div>
    <w:div w:id="231963009">
      <w:bodyDiv w:val="1"/>
      <w:marLeft w:val="0"/>
      <w:marRight w:val="0"/>
      <w:marTop w:val="0"/>
      <w:marBottom w:val="0"/>
      <w:divBdr>
        <w:top w:val="none" w:sz="0" w:space="0" w:color="auto"/>
        <w:left w:val="none" w:sz="0" w:space="0" w:color="auto"/>
        <w:bottom w:val="none" w:sz="0" w:space="0" w:color="auto"/>
        <w:right w:val="none" w:sz="0" w:space="0" w:color="auto"/>
      </w:divBdr>
    </w:div>
    <w:div w:id="1025642040">
      <w:bodyDiv w:val="1"/>
      <w:marLeft w:val="0"/>
      <w:marRight w:val="0"/>
      <w:marTop w:val="0"/>
      <w:marBottom w:val="0"/>
      <w:divBdr>
        <w:top w:val="none" w:sz="0" w:space="0" w:color="auto"/>
        <w:left w:val="none" w:sz="0" w:space="0" w:color="auto"/>
        <w:bottom w:val="none" w:sz="0" w:space="0" w:color="auto"/>
        <w:right w:val="none" w:sz="0" w:space="0" w:color="auto"/>
      </w:divBdr>
    </w:div>
    <w:div w:id="1044252785">
      <w:bodyDiv w:val="1"/>
      <w:marLeft w:val="0"/>
      <w:marRight w:val="0"/>
      <w:marTop w:val="0"/>
      <w:marBottom w:val="0"/>
      <w:divBdr>
        <w:top w:val="none" w:sz="0" w:space="0" w:color="auto"/>
        <w:left w:val="none" w:sz="0" w:space="0" w:color="auto"/>
        <w:bottom w:val="none" w:sz="0" w:space="0" w:color="auto"/>
        <w:right w:val="none" w:sz="0" w:space="0" w:color="auto"/>
      </w:divBdr>
    </w:div>
    <w:div w:id="1190145444">
      <w:bodyDiv w:val="1"/>
      <w:marLeft w:val="0"/>
      <w:marRight w:val="0"/>
      <w:marTop w:val="0"/>
      <w:marBottom w:val="0"/>
      <w:divBdr>
        <w:top w:val="none" w:sz="0" w:space="0" w:color="auto"/>
        <w:left w:val="none" w:sz="0" w:space="0" w:color="auto"/>
        <w:bottom w:val="none" w:sz="0" w:space="0" w:color="auto"/>
        <w:right w:val="none" w:sz="0" w:space="0" w:color="auto"/>
      </w:divBdr>
    </w:div>
    <w:div w:id="1330518076">
      <w:bodyDiv w:val="1"/>
      <w:marLeft w:val="0"/>
      <w:marRight w:val="0"/>
      <w:marTop w:val="0"/>
      <w:marBottom w:val="0"/>
      <w:divBdr>
        <w:top w:val="none" w:sz="0" w:space="0" w:color="auto"/>
        <w:left w:val="none" w:sz="0" w:space="0" w:color="auto"/>
        <w:bottom w:val="none" w:sz="0" w:space="0" w:color="auto"/>
        <w:right w:val="none" w:sz="0" w:space="0" w:color="auto"/>
      </w:divBdr>
    </w:div>
    <w:div w:id="1373380898">
      <w:bodyDiv w:val="1"/>
      <w:marLeft w:val="0"/>
      <w:marRight w:val="0"/>
      <w:marTop w:val="0"/>
      <w:marBottom w:val="0"/>
      <w:divBdr>
        <w:top w:val="none" w:sz="0" w:space="0" w:color="auto"/>
        <w:left w:val="none" w:sz="0" w:space="0" w:color="auto"/>
        <w:bottom w:val="none" w:sz="0" w:space="0" w:color="auto"/>
        <w:right w:val="none" w:sz="0" w:space="0" w:color="auto"/>
      </w:divBdr>
    </w:div>
    <w:div w:id="1479805482">
      <w:bodyDiv w:val="1"/>
      <w:marLeft w:val="0"/>
      <w:marRight w:val="0"/>
      <w:marTop w:val="0"/>
      <w:marBottom w:val="0"/>
      <w:divBdr>
        <w:top w:val="none" w:sz="0" w:space="0" w:color="auto"/>
        <w:left w:val="none" w:sz="0" w:space="0" w:color="auto"/>
        <w:bottom w:val="none" w:sz="0" w:space="0" w:color="auto"/>
        <w:right w:val="none" w:sz="0" w:space="0" w:color="auto"/>
      </w:divBdr>
      <w:divsChild>
        <w:div w:id="1305427671">
          <w:marLeft w:val="0"/>
          <w:marRight w:val="0"/>
          <w:marTop w:val="0"/>
          <w:marBottom w:val="0"/>
          <w:divBdr>
            <w:top w:val="none" w:sz="0" w:space="0" w:color="auto"/>
            <w:left w:val="none" w:sz="0" w:space="0" w:color="auto"/>
            <w:bottom w:val="none" w:sz="0" w:space="0" w:color="auto"/>
            <w:right w:val="none" w:sz="0" w:space="0" w:color="auto"/>
          </w:divBdr>
        </w:div>
      </w:divsChild>
    </w:div>
    <w:div w:id="1674214559">
      <w:bodyDiv w:val="1"/>
      <w:marLeft w:val="0"/>
      <w:marRight w:val="0"/>
      <w:marTop w:val="0"/>
      <w:marBottom w:val="0"/>
      <w:divBdr>
        <w:top w:val="none" w:sz="0" w:space="0" w:color="auto"/>
        <w:left w:val="none" w:sz="0" w:space="0" w:color="auto"/>
        <w:bottom w:val="none" w:sz="0" w:space="0" w:color="auto"/>
        <w:right w:val="none" w:sz="0" w:space="0" w:color="auto"/>
      </w:divBdr>
    </w:div>
    <w:div w:id="1689217942">
      <w:bodyDiv w:val="1"/>
      <w:marLeft w:val="0"/>
      <w:marRight w:val="0"/>
      <w:marTop w:val="0"/>
      <w:marBottom w:val="0"/>
      <w:divBdr>
        <w:top w:val="none" w:sz="0" w:space="0" w:color="auto"/>
        <w:left w:val="none" w:sz="0" w:space="0" w:color="auto"/>
        <w:bottom w:val="none" w:sz="0" w:space="0" w:color="auto"/>
        <w:right w:val="none" w:sz="0" w:space="0" w:color="auto"/>
      </w:divBdr>
    </w:div>
    <w:div w:id="1870679830">
      <w:bodyDiv w:val="1"/>
      <w:marLeft w:val="0"/>
      <w:marRight w:val="0"/>
      <w:marTop w:val="0"/>
      <w:marBottom w:val="0"/>
      <w:divBdr>
        <w:top w:val="none" w:sz="0" w:space="0" w:color="auto"/>
        <w:left w:val="none" w:sz="0" w:space="0" w:color="auto"/>
        <w:bottom w:val="none" w:sz="0" w:space="0" w:color="auto"/>
        <w:right w:val="none" w:sz="0" w:space="0" w:color="auto"/>
      </w:divBdr>
    </w:div>
    <w:div w:id="1871334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utube.com/watch?v=VSpMikjWwzE"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C37053C78C9408EA6CE2CE1F6E4ACBF"/>
        <w:category>
          <w:name w:val="General"/>
          <w:gallery w:val="placeholder"/>
        </w:category>
        <w:types>
          <w:type w:val="bbPlcHdr"/>
        </w:types>
        <w:behaviors>
          <w:behavior w:val="content"/>
        </w:behaviors>
        <w:guid w:val="{235946A2-62E2-4CB4-BA40-3AE822732BDA}"/>
      </w:docPartPr>
      <w:docPartBody>
        <w:p w:rsidR="005A046C" w:rsidRDefault="009F6A80" w:rsidP="009F6A80">
          <w:pPr>
            <w:pStyle w:val="CC37053C78C9408EA6CE2CE1F6E4ACBF"/>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A80"/>
    <w:rsid w:val="001D76F0"/>
    <w:rsid w:val="005A046C"/>
    <w:rsid w:val="00665884"/>
    <w:rsid w:val="00692AB2"/>
    <w:rsid w:val="008F1BBB"/>
    <w:rsid w:val="00921152"/>
    <w:rsid w:val="009F6A80"/>
    <w:rsid w:val="00A102A7"/>
    <w:rsid w:val="00A261F4"/>
    <w:rsid w:val="00E3237D"/>
    <w:rsid w:val="00EA575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C37053C78C9408EA6CE2CE1F6E4ACBF">
    <w:name w:val="CC37053C78C9408EA6CE2CE1F6E4ACBF"/>
    <w:rsid w:val="009F6A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SELEP">
      <a:dk1>
        <a:srgbClr val="3C3C3B"/>
      </a:dk1>
      <a:lt1>
        <a:srgbClr val="F6F6F6"/>
      </a:lt1>
      <a:dk2>
        <a:srgbClr val="706F6F"/>
      </a:dk2>
      <a:lt2>
        <a:srgbClr val="9C9FAE"/>
      </a:lt2>
      <a:accent1>
        <a:srgbClr val="D42B3F"/>
      </a:accent1>
      <a:accent2>
        <a:srgbClr val="EA5B0C"/>
      </a:accent2>
      <a:accent3>
        <a:srgbClr val="44BCCD"/>
      </a:accent3>
      <a:accent4>
        <a:srgbClr val="393944"/>
      </a:accent4>
      <a:accent5>
        <a:srgbClr val="FFFFFF"/>
      </a:accent5>
      <a:accent6>
        <a:srgbClr val="FFFFFF"/>
      </a:accent6>
      <a:hlink>
        <a:srgbClr val="FFFFFF"/>
      </a:hlink>
      <a:folHlink>
        <a:srgbClr val="FFFFFF"/>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140e513-9c0e-4e73-9b29-9e780522eb94">
      <UserInfo>
        <DisplayName>Suzanne Bennett - Chief Operating Officer (SELEP)</DisplayName>
        <AccountId>14</AccountId>
        <AccountType/>
      </UserInfo>
      <UserInfo>
        <DisplayName>Rhiannon Mort - Capital Programme Manager (SELEP)</DisplayName>
        <AccountId>13</AccountId>
        <AccountType/>
      </UserInfo>
      <UserInfo>
        <DisplayName>Adam Bryan - Chief Executive Officer - SELEP</DisplayName>
        <AccountId>16</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34A7656483B74FB66C73ECEA17E281" ma:contentTypeVersion="11" ma:contentTypeDescription="Create a new document." ma:contentTypeScope="" ma:versionID="ad9f3ca36dd86208db41a2b3fcf91874">
  <xsd:schema xmlns:xsd="http://www.w3.org/2001/XMLSchema" xmlns:xs="http://www.w3.org/2001/XMLSchema" xmlns:p="http://schemas.microsoft.com/office/2006/metadata/properties" xmlns:ns2="a9f12287-5f74-4593-92c9-e973669b9a71" xmlns:ns3="6140e513-9c0e-4e73-9b29-9e780522eb94" targetNamespace="http://schemas.microsoft.com/office/2006/metadata/properties" ma:root="true" ma:fieldsID="9399c904c67002215828889405d47135" ns2:_="" ns3:_="">
    <xsd:import namespace="a9f12287-5f74-4593-92c9-e973669b9a71"/>
    <xsd:import namespace="6140e513-9c0e-4e73-9b29-9e780522eb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12287-5f74-4593-92c9-e973669b9a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40e513-9c0e-4e73-9b29-9e780522eb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263F5-3C33-4FFF-8F03-F6546CA5C661}">
  <ds:schemaRefs>
    <ds:schemaRef ds:uri="http://schemas.microsoft.com/office/2006/metadata/properties"/>
    <ds:schemaRef ds:uri="http://schemas.microsoft.com/office/infopath/2007/PartnerControls"/>
    <ds:schemaRef ds:uri="6140e513-9c0e-4e73-9b29-9e780522eb94"/>
  </ds:schemaRefs>
</ds:datastoreItem>
</file>

<file path=customXml/itemProps2.xml><?xml version="1.0" encoding="utf-8"?>
<ds:datastoreItem xmlns:ds="http://schemas.openxmlformats.org/officeDocument/2006/customXml" ds:itemID="{C0A249D8-E4CB-4D0E-BED1-6752D9FF8DC3}">
  <ds:schemaRefs>
    <ds:schemaRef ds:uri="http://schemas.microsoft.com/sharepoint/v3/contenttype/forms"/>
  </ds:schemaRefs>
</ds:datastoreItem>
</file>

<file path=customXml/itemProps3.xml><?xml version="1.0" encoding="utf-8"?>
<ds:datastoreItem xmlns:ds="http://schemas.openxmlformats.org/officeDocument/2006/customXml" ds:itemID="{CE9FF755-7785-4108-8E42-780D6524C6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f12287-5f74-4593-92c9-e973669b9a71"/>
    <ds:schemaRef ds:uri="6140e513-9c0e-4e73-9b29-9e780522eb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189425-883B-46CA-A77D-44307DC32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1268</TotalTime>
  <Pages>3</Pages>
  <Words>895</Words>
  <Characters>5106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5990</CharactersWithSpaces>
  <SharedDoc>false</SharedDoc>
  <HLinks>
    <vt:vector size="6" baseType="variant">
      <vt:variant>
        <vt:i4>2555965</vt:i4>
      </vt:variant>
      <vt:variant>
        <vt:i4>0</vt:i4>
      </vt:variant>
      <vt:variant>
        <vt:i4>0</vt:i4>
      </vt:variant>
      <vt:variant>
        <vt:i4>5</vt:i4>
      </vt:variant>
      <vt:variant>
        <vt:lpwstr>https://www.youtube.com/watch?v=VSpMikjWwzE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Ferraro, Governance Officer (SELEP)</dc:creator>
  <cp:keywords/>
  <dc:description/>
  <cp:lastModifiedBy>Amy Ferraro - Governance Officer (SELEP)</cp:lastModifiedBy>
  <cp:revision>86</cp:revision>
  <dcterms:created xsi:type="dcterms:W3CDTF">2020-07-22T16:14:00Z</dcterms:created>
  <dcterms:modified xsi:type="dcterms:W3CDTF">2020-07-24T14:47:00Z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0x010100BB34A7656483B74FB66C73ECEA17E281</vt:lpwstr>
  </property>
  <property fmtid="{D5CDD505-2E9C-101B-9397-08002B2CF9AE}" pid="3" name="MSIP_Label_39d8be9e-c8d9-4b9c-bd40-2c27cc7ea2e6_Enabled">
    <vt:lpwstr>true</vt:lpwstr>
  </property>
  <property fmtid="{D5CDD505-2E9C-101B-9397-08002B2CF9AE}" pid="4" name="MSIP_Label_39d8be9e-c8d9-4b9c-bd40-2c27cc7ea2e6_SetDate">
    <vt:lpwstr>2020-07-22T16:14:23Z</vt:lpwstr>
  </property>
  <property fmtid="{D5CDD505-2E9C-101B-9397-08002B2CF9AE}" pid="5" name="MSIP_Label_39d8be9e-c8d9-4b9c-bd40-2c27cc7ea2e6_Method">
    <vt:lpwstr>Standard</vt:lpwstr>
  </property>
  <property fmtid="{D5CDD505-2E9C-101B-9397-08002B2CF9AE}" pid="6" name="MSIP_Label_39d8be9e-c8d9-4b9c-bd40-2c27cc7ea2e6_Name">
    <vt:lpwstr>39d8be9e-c8d9-4b9c-bd40-2c27cc7ea2e6</vt:lpwstr>
  </property>
  <property fmtid="{D5CDD505-2E9C-101B-9397-08002B2CF9AE}" pid="7" name="MSIP_Label_39d8be9e-c8d9-4b9c-bd40-2c27cc7ea2e6_SiteId">
    <vt:lpwstr>a8b4324f-155c-4215-a0f1-7ed8cc9a992f</vt:lpwstr>
  </property>
  <property fmtid="{D5CDD505-2E9C-101B-9397-08002B2CF9AE}" pid="8" name="MSIP_Label_39d8be9e-c8d9-4b9c-bd40-2c27cc7ea2e6_ActionId">
    <vt:lpwstr>68cbdd3a-62fb-44da-bf2c-0000afd4b7f4</vt:lpwstr>
  </property>
  <property fmtid="{D5CDD505-2E9C-101B-9397-08002B2CF9AE}" pid="9" name="MSIP_Label_39d8be9e-c8d9-4b9c-bd40-2c27cc7ea2e6_ContentBits">
    <vt:lpwstr>0</vt:lpwstr>
  </property>
</Properties>
</file>