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ED" w:rsidRDefault="00AB4CED"/>
    <w:p w:rsidR="00AB4CED" w:rsidRDefault="00AB4CED"/>
    <w:p w:rsidR="0043305E" w:rsidRDefault="00AB4CED" w:rsidP="00AB4CED">
      <w:pPr>
        <w:jc w:val="center"/>
        <w:rPr>
          <w:b/>
          <w:sz w:val="24"/>
        </w:rPr>
      </w:pPr>
      <w:r w:rsidRPr="00AB4CED">
        <w:rPr>
          <w:noProof/>
        </w:rPr>
        <w:drawing>
          <wp:anchor distT="0" distB="0" distL="114300" distR="114300" simplePos="0" relativeHeight="251658240" behindDoc="1" locked="0" layoutInCell="1" allowOverlap="1">
            <wp:simplePos x="0" y="0"/>
            <wp:positionH relativeFrom="column">
              <wp:posOffset>3609975</wp:posOffset>
            </wp:positionH>
            <wp:positionV relativeFrom="page">
              <wp:posOffset>514350</wp:posOffset>
            </wp:positionV>
            <wp:extent cx="238633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3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Rural Housing Task &amp; Finish Group</w:t>
      </w:r>
    </w:p>
    <w:p w:rsidR="00AB4CED" w:rsidRDefault="00AB4CED" w:rsidP="00AB4CED">
      <w:pPr>
        <w:jc w:val="center"/>
        <w:rPr>
          <w:b/>
        </w:rPr>
      </w:pPr>
      <w:r>
        <w:rPr>
          <w:b/>
        </w:rPr>
        <w:t>Monday 22</w:t>
      </w:r>
      <w:r w:rsidRPr="00AB4CED">
        <w:rPr>
          <w:b/>
          <w:vertAlign w:val="superscript"/>
        </w:rPr>
        <w:t>nd</w:t>
      </w:r>
      <w:r>
        <w:rPr>
          <w:b/>
        </w:rPr>
        <w:t xml:space="preserve"> July 2019</w:t>
      </w:r>
    </w:p>
    <w:p w:rsidR="00AB4CED" w:rsidRDefault="00AB4CED" w:rsidP="00AB4CED">
      <w:pPr>
        <w:jc w:val="center"/>
        <w:rPr>
          <w:b/>
        </w:rPr>
      </w:pPr>
      <w:r>
        <w:rPr>
          <w:b/>
        </w:rPr>
        <w:t>Notes and Actions</w:t>
      </w:r>
    </w:p>
    <w:p w:rsidR="00281BC3" w:rsidRDefault="00281BC3" w:rsidP="00AB4CED">
      <w:pPr>
        <w:spacing w:after="0"/>
      </w:pPr>
    </w:p>
    <w:p w:rsidR="00AB4CED" w:rsidRDefault="00AB4CED" w:rsidP="00AB4CED">
      <w:pPr>
        <w:spacing w:after="0"/>
      </w:pPr>
      <w:r>
        <w:t>Attendees:</w:t>
      </w:r>
    </w:p>
    <w:p w:rsidR="00AB4CED" w:rsidRDefault="00AB4CED" w:rsidP="00AB4CED">
      <w:pPr>
        <w:spacing w:after="0"/>
      </w:pPr>
      <w:r>
        <w:t>Brian Horton – SELEP</w:t>
      </w:r>
    </w:p>
    <w:p w:rsidR="00AB4CED" w:rsidRDefault="00AB4CED" w:rsidP="00AB4CED">
      <w:pPr>
        <w:spacing w:after="0"/>
      </w:pPr>
      <w:r>
        <w:t>Alex Riley – SELEP</w:t>
      </w:r>
    </w:p>
    <w:p w:rsidR="00AB4CED" w:rsidRDefault="00AB4CED" w:rsidP="00AB4CED">
      <w:pPr>
        <w:spacing w:after="0"/>
      </w:pPr>
      <w:r>
        <w:t>Keith Harrison – Rural Kent</w:t>
      </w:r>
    </w:p>
    <w:p w:rsidR="00AB4CED" w:rsidRDefault="00AB4CED" w:rsidP="00AB4CED">
      <w:pPr>
        <w:spacing w:after="0"/>
      </w:pPr>
      <w:r>
        <w:t>Nick Shuttleworth – Essex RCC</w:t>
      </w:r>
    </w:p>
    <w:p w:rsidR="00AB4CED" w:rsidRDefault="00AB4CED" w:rsidP="00AB4CED">
      <w:pPr>
        <w:spacing w:after="0"/>
      </w:pPr>
    </w:p>
    <w:p w:rsidR="00AB4CED" w:rsidRDefault="00AB4CED" w:rsidP="00AB4CED">
      <w:pPr>
        <w:spacing w:after="0"/>
      </w:pPr>
      <w:r>
        <w:t>Apologies:</w:t>
      </w:r>
    </w:p>
    <w:p w:rsidR="00115F3A" w:rsidRDefault="00AB4CED" w:rsidP="00115F3A">
      <w:pPr>
        <w:tabs>
          <w:tab w:val="left" w:pos="3240"/>
        </w:tabs>
        <w:spacing w:after="0"/>
      </w:pPr>
      <w:r>
        <w:t>Petrina Mayson – Rural Sussex</w:t>
      </w:r>
      <w:r>
        <w:tab/>
      </w:r>
    </w:p>
    <w:p w:rsidR="00AB4CED" w:rsidRDefault="00AB4CED" w:rsidP="00AB4CED">
      <w:pPr>
        <w:tabs>
          <w:tab w:val="left" w:pos="3240"/>
        </w:tabs>
        <w:spacing w:after="0"/>
      </w:pPr>
    </w:p>
    <w:p w:rsidR="00AB4CED" w:rsidRDefault="00AB4CED" w:rsidP="00AB4CED">
      <w:pPr>
        <w:tabs>
          <w:tab w:val="left" w:pos="3240"/>
        </w:tabs>
        <w:spacing w:after="0"/>
      </w:pPr>
      <w:r>
        <w:t>The next Rural Working Group meeting was discussed where it was mentioned that the LIS will likely be on the agenda. It was noted that it would be effective for there to be some ‘hooks’ for rural in</w:t>
      </w:r>
      <w:r w:rsidR="00281BC3">
        <w:t>cluded in</w:t>
      </w:r>
      <w:r>
        <w:t xml:space="preserve"> the LIS</w:t>
      </w:r>
      <w:r w:rsidR="00281BC3">
        <w:t xml:space="preserve"> and this will be discussed at future engagement events.</w:t>
      </w:r>
    </w:p>
    <w:p w:rsidR="00AB4CED" w:rsidRDefault="00AB4CED" w:rsidP="00AB4CED">
      <w:pPr>
        <w:tabs>
          <w:tab w:val="left" w:pos="3240"/>
        </w:tabs>
        <w:spacing w:after="0"/>
      </w:pPr>
    </w:p>
    <w:p w:rsidR="00115F3A" w:rsidRPr="00281BC3" w:rsidRDefault="00115F3A" w:rsidP="00115F3A">
      <w:pPr>
        <w:pStyle w:val="ListParagraph"/>
        <w:numPr>
          <w:ilvl w:val="0"/>
          <w:numId w:val="2"/>
        </w:numPr>
        <w:tabs>
          <w:tab w:val="left" w:pos="3240"/>
        </w:tabs>
        <w:spacing w:after="0"/>
        <w:rPr>
          <w:b/>
        </w:rPr>
      </w:pPr>
      <w:r w:rsidRPr="00281BC3">
        <w:rPr>
          <w:b/>
        </w:rPr>
        <w:t>Refresh of the Kent Rural Housing Protocol</w:t>
      </w:r>
    </w:p>
    <w:p w:rsidR="00115F3A" w:rsidRDefault="00115F3A" w:rsidP="00AB4CED">
      <w:pPr>
        <w:tabs>
          <w:tab w:val="left" w:pos="3240"/>
        </w:tabs>
        <w:spacing w:after="0"/>
      </w:pPr>
    </w:p>
    <w:p w:rsidR="00115F3A" w:rsidRDefault="00AB4CED" w:rsidP="00AB4CED">
      <w:pPr>
        <w:tabs>
          <w:tab w:val="left" w:pos="3240"/>
        </w:tabs>
        <w:spacing w:after="0"/>
      </w:pPr>
      <w:r>
        <w:t xml:space="preserve">The refresh of the Kent Rural Housing Protocol was discussed, this is likely to be released in the Autumn. </w:t>
      </w:r>
    </w:p>
    <w:p w:rsidR="00115F3A" w:rsidRDefault="00115F3A" w:rsidP="00AB4CED">
      <w:pPr>
        <w:tabs>
          <w:tab w:val="left" w:pos="3240"/>
        </w:tabs>
        <w:spacing w:after="0"/>
      </w:pPr>
    </w:p>
    <w:p w:rsidR="00115F3A" w:rsidRDefault="00AB4CED" w:rsidP="00AB4CED">
      <w:pPr>
        <w:tabs>
          <w:tab w:val="left" w:pos="3240"/>
        </w:tabs>
        <w:spacing w:after="0"/>
      </w:pPr>
      <w:r>
        <w:t>It</w:t>
      </w:r>
      <w:r w:rsidR="00281BC3">
        <w:t xml:space="preserve"> was noted that it</w:t>
      </w:r>
      <w:r>
        <w:t xml:space="preserve"> would be useful for this to go to the</w:t>
      </w:r>
      <w:r w:rsidR="00115F3A">
        <w:t xml:space="preserve"> Housing and Development Group, so it is on the radar of the developers and planners, as well as sharing this with Essex and East Sussex colleagues with a view to having something similar in those counties.</w:t>
      </w:r>
    </w:p>
    <w:p w:rsidR="00115F3A" w:rsidRDefault="00115F3A" w:rsidP="00AB4CED">
      <w:pPr>
        <w:tabs>
          <w:tab w:val="left" w:pos="3240"/>
        </w:tabs>
        <w:spacing w:after="0"/>
      </w:pPr>
    </w:p>
    <w:p w:rsidR="00115F3A" w:rsidRDefault="00115F3A" w:rsidP="00AB4CED">
      <w:pPr>
        <w:tabs>
          <w:tab w:val="left" w:pos="3240"/>
        </w:tabs>
        <w:spacing w:after="0"/>
      </w:pPr>
      <w:r>
        <w:t>There is an agenda item pencilled in for this at the next Rural Working Group, the headlines</w:t>
      </w:r>
      <w:r w:rsidR="00281BC3">
        <w:t xml:space="preserve"> from the refreshed document</w:t>
      </w:r>
      <w:r>
        <w:t xml:space="preserve"> will be taken back to the </w:t>
      </w:r>
      <w:r w:rsidR="00281BC3">
        <w:t xml:space="preserve">rural working </w:t>
      </w:r>
      <w:r>
        <w:t>group for feedback.</w:t>
      </w:r>
    </w:p>
    <w:p w:rsidR="00115F3A" w:rsidRDefault="00115F3A" w:rsidP="00AB4CED">
      <w:pPr>
        <w:tabs>
          <w:tab w:val="left" w:pos="3240"/>
        </w:tabs>
        <w:spacing w:after="0"/>
      </w:pPr>
    </w:p>
    <w:p w:rsidR="00115F3A" w:rsidRDefault="00115F3A" w:rsidP="00AB4CED">
      <w:pPr>
        <w:tabs>
          <w:tab w:val="left" w:pos="3240"/>
        </w:tabs>
        <w:spacing w:after="0"/>
      </w:pPr>
      <w:r>
        <w:t>It was agreed that a position statement for the three counties o</w:t>
      </w:r>
      <w:r w:rsidR="00281BC3">
        <w:t>n the</w:t>
      </w:r>
      <w:r>
        <w:t xml:space="preserve"> rural housing priority would be produced.</w:t>
      </w:r>
    </w:p>
    <w:p w:rsidR="00115F3A" w:rsidRDefault="00115F3A" w:rsidP="00AB4CED">
      <w:pPr>
        <w:tabs>
          <w:tab w:val="left" w:pos="3240"/>
        </w:tabs>
        <w:spacing w:after="0"/>
      </w:pPr>
    </w:p>
    <w:p w:rsidR="00115F3A" w:rsidRPr="00281BC3" w:rsidRDefault="00115F3A" w:rsidP="00281BC3">
      <w:pPr>
        <w:pStyle w:val="ListParagraph"/>
        <w:numPr>
          <w:ilvl w:val="0"/>
          <w:numId w:val="2"/>
        </w:numPr>
        <w:tabs>
          <w:tab w:val="left" w:pos="3240"/>
        </w:tabs>
        <w:spacing w:after="0"/>
        <w:rPr>
          <w:b/>
        </w:rPr>
      </w:pPr>
      <w:r w:rsidRPr="00281BC3">
        <w:rPr>
          <w:b/>
        </w:rPr>
        <w:t>Next Steps and Actions</w:t>
      </w:r>
    </w:p>
    <w:p w:rsidR="00115F3A" w:rsidRDefault="00115F3A" w:rsidP="00AB4CED">
      <w:pPr>
        <w:tabs>
          <w:tab w:val="left" w:pos="3240"/>
        </w:tabs>
        <w:spacing w:after="0"/>
      </w:pPr>
    </w:p>
    <w:p w:rsidR="00115F3A" w:rsidRDefault="00115F3A" w:rsidP="00115F3A">
      <w:pPr>
        <w:pStyle w:val="ListParagraph"/>
        <w:numPr>
          <w:ilvl w:val="0"/>
          <w:numId w:val="3"/>
        </w:numPr>
        <w:tabs>
          <w:tab w:val="left" w:pos="3240"/>
        </w:tabs>
        <w:spacing w:after="0"/>
      </w:pPr>
      <w:r>
        <w:t>Alex Riley to have a discussion with SELEP’s LIS Leads regarding the next Rural Working Group meeting.</w:t>
      </w:r>
    </w:p>
    <w:p w:rsidR="00115F3A" w:rsidRDefault="00115F3A" w:rsidP="00115F3A">
      <w:pPr>
        <w:pStyle w:val="ListParagraph"/>
        <w:numPr>
          <w:ilvl w:val="0"/>
          <w:numId w:val="3"/>
        </w:numPr>
        <w:tabs>
          <w:tab w:val="left" w:pos="3240"/>
        </w:tabs>
        <w:spacing w:after="0"/>
      </w:pPr>
      <w:r>
        <w:t>Nick Shuttleworth to draft a short position statement on the rural housing priority and share this with Kent and East Sussex.</w:t>
      </w:r>
    </w:p>
    <w:p w:rsidR="00115F3A" w:rsidRPr="00AB4CED" w:rsidRDefault="00281BC3" w:rsidP="00115F3A">
      <w:pPr>
        <w:pStyle w:val="ListParagraph"/>
        <w:numPr>
          <w:ilvl w:val="0"/>
          <w:numId w:val="3"/>
        </w:numPr>
        <w:tabs>
          <w:tab w:val="left" w:pos="3240"/>
        </w:tabs>
        <w:spacing w:after="0"/>
      </w:pPr>
      <w:r>
        <w:t>The next meeting will be via conference call</w:t>
      </w:r>
      <w:bookmarkStart w:id="0" w:name="_GoBack"/>
      <w:bookmarkEnd w:id="0"/>
      <w:r w:rsidR="00115F3A">
        <w:t>.</w:t>
      </w:r>
    </w:p>
    <w:sectPr w:rsidR="00115F3A" w:rsidRPr="00AB4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079"/>
    <w:multiLevelType w:val="hybridMultilevel"/>
    <w:tmpl w:val="34587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C56A9"/>
    <w:multiLevelType w:val="hybridMultilevel"/>
    <w:tmpl w:val="3DEA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35614"/>
    <w:multiLevelType w:val="hybridMultilevel"/>
    <w:tmpl w:val="FBC4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ED"/>
    <w:rsid w:val="00115F3A"/>
    <w:rsid w:val="00281BC3"/>
    <w:rsid w:val="0043305E"/>
    <w:rsid w:val="00AB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D235"/>
  <w15:chartTrackingRefBased/>
  <w15:docId w15:val="{48CF6CEF-46A5-412C-994B-F90B3C7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ED"/>
    <w:rPr>
      <w:rFonts w:ascii="Segoe UI" w:hAnsi="Segoe UI" w:cs="Segoe UI"/>
      <w:sz w:val="18"/>
      <w:szCs w:val="18"/>
    </w:rPr>
  </w:style>
  <w:style w:type="paragraph" w:styleId="ListParagraph">
    <w:name w:val="List Paragraph"/>
    <w:basedOn w:val="Normal"/>
    <w:uiPriority w:val="34"/>
    <w:qFormat/>
    <w:rsid w:val="0011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B156895D-1769-4918-B2ED-6536F2E77126}"/>
</file>

<file path=customXml/itemProps2.xml><?xml version="1.0" encoding="utf-8"?>
<ds:datastoreItem xmlns:ds="http://schemas.openxmlformats.org/officeDocument/2006/customXml" ds:itemID="{C2425668-8949-432A-B628-AE0BA4D1A599}"/>
</file>

<file path=customXml/itemProps3.xml><?xml version="1.0" encoding="utf-8"?>
<ds:datastoreItem xmlns:ds="http://schemas.openxmlformats.org/officeDocument/2006/customXml" ds:itemID="{829E6DAF-0C4C-4410-B2BB-65A2D755EA88}"/>
</file>

<file path=docProps/app.xml><?xml version="1.0" encoding="utf-8"?>
<Properties xmlns="http://schemas.openxmlformats.org/officeDocument/2006/extended-properties" xmlns:vt="http://schemas.openxmlformats.org/officeDocument/2006/docPropsVTypes">
  <Template>Normal</Template>
  <TotalTime>19</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Riley, Programme Manager - SELEP</dc:creator>
  <cp:keywords/>
  <dc:description/>
  <cp:lastModifiedBy>Alexander Riley, Programme Manager - SELEP</cp:lastModifiedBy>
  <cp:revision>2</cp:revision>
  <dcterms:created xsi:type="dcterms:W3CDTF">2019-07-25T16:39:00Z</dcterms:created>
  <dcterms:modified xsi:type="dcterms:W3CDTF">2019-07-25T16:58:00Z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