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0EB4" w14:textId="29386070" w:rsidR="00BA5038" w:rsidRDefault="00BA5038" w:rsidP="00BA5038">
      <w:pPr>
        <w:jc w:val="center"/>
      </w:pPr>
      <w:r w:rsidRPr="0043346D">
        <w:t xml:space="preserve">Monday </w:t>
      </w:r>
      <w:r>
        <w:t>1</w:t>
      </w:r>
      <w:r w:rsidR="00057197">
        <w:t>1</w:t>
      </w:r>
      <w:r w:rsidRPr="00E94F00">
        <w:rPr>
          <w:vertAlign w:val="superscript"/>
        </w:rPr>
        <w:t>th</w:t>
      </w:r>
      <w:r>
        <w:t xml:space="preserve"> Ma</w:t>
      </w:r>
      <w:r w:rsidR="00057197">
        <w:t>y</w:t>
      </w:r>
      <w:r w:rsidRPr="0043346D">
        <w:t xml:space="preserve"> 20</w:t>
      </w:r>
      <w:r>
        <w:t>20</w:t>
      </w:r>
      <w:r w:rsidRPr="0043346D">
        <w:t xml:space="preserve">, </w:t>
      </w:r>
      <w:r>
        <w:t>17:30</w:t>
      </w:r>
      <w:r w:rsidRPr="0043346D">
        <w:t xml:space="preserve"> to </w:t>
      </w:r>
      <w:r>
        <w:t>19:30</w:t>
      </w:r>
    </w:p>
    <w:p w14:paraId="288A1E59" w14:textId="72800E4D" w:rsidR="00BA5038" w:rsidRPr="00E735C6" w:rsidRDefault="00057197" w:rsidP="00BA5038">
      <w:pPr>
        <w:jc w:val="center"/>
      </w:pPr>
      <w:r>
        <w:t>Zoom</w:t>
      </w:r>
      <w:r w:rsidR="00BA5038">
        <w:t xml:space="preserve"> Online Meeting</w:t>
      </w:r>
    </w:p>
    <w:p w14:paraId="0D6CB257" w14:textId="77777777" w:rsidR="009270A9" w:rsidRDefault="00537938" w:rsidP="004054EC">
      <w:pPr>
        <w:jc w:val="center"/>
        <w:rPr>
          <w:rFonts w:ascii="Calibri" w:hAnsi="Calibri"/>
          <w:b/>
          <w:szCs w:val="24"/>
        </w:rPr>
      </w:pPr>
      <w:r>
        <w:rPr>
          <w:rFonts w:ascii="Calibri" w:hAnsi="Calibri"/>
          <w:b/>
          <w:szCs w:val="24"/>
        </w:rPr>
        <w:t>MEETING MINUTES</w:t>
      </w:r>
    </w:p>
    <w:p w14:paraId="1E0263C9" w14:textId="77777777" w:rsidR="00537938" w:rsidRDefault="00537938" w:rsidP="004054EC">
      <w:pPr>
        <w:jc w:val="center"/>
        <w:rPr>
          <w:rFonts w:ascii="Calibri" w:hAnsi="Calibri"/>
          <w:b/>
          <w:szCs w:val="24"/>
        </w:rPr>
      </w:pPr>
    </w:p>
    <w:tbl>
      <w:tblPr>
        <w:tblStyle w:val="TableGrid"/>
        <w:tblW w:w="5975" w:type="pct"/>
        <w:tblInd w:w="-856" w:type="dxa"/>
        <w:tblLook w:val="04A0" w:firstRow="1" w:lastRow="0" w:firstColumn="1" w:lastColumn="0" w:noHBand="0" w:noVBand="1"/>
      </w:tblPr>
      <w:tblGrid>
        <w:gridCol w:w="5247"/>
        <w:gridCol w:w="282"/>
        <w:gridCol w:w="5245"/>
      </w:tblGrid>
      <w:tr w:rsidR="00537938" w:rsidRPr="000C5CE5" w14:paraId="0962CA2D" w14:textId="77777777" w:rsidTr="00537938">
        <w:trPr>
          <w:trHeight w:val="70"/>
          <w:tblHeader/>
        </w:trPr>
        <w:tc>
          <w:tcPr>
            <w:tcW w:w="5000" w:type="pct"/>
            <w:gridSpan w:val="3"/>
            <w:shd w:val="clear" w:color="auto" w:fill="4F81BD" w:themeFill="accent1"/>
            <w:vAlign w:val="center"/>
          </w:tcPr>
          <w:p w14:paraId="5CBAE7FD" w14:textId="77777777" w:rsidR="00537938" w:rsidRPr="000C5CE5" w:rsidRDefault="00537938" w:rsidP="00FE4AAE">
            <w:pPr>
              <w:jc w:val="center"/>
              <w:rPr>
                <w:color w:val="FFFFFF" w:themeColor="background1"/>
                <w:sz w:val="24"/>
              </w:rPr>
            </w:pPr>
            <w:r>
              <w:rPr>
                <w:color w:val="FFFFFF" w:themeColor="background1"/>
                <w:sz w:val="24"/>
              </w:rPr>
              <w:t>Attendees</w:t>
            </w:r>
          </w:p>
        </w:tc>
      </w:tr>
      <w:tr w:rsidR="00537938" w:rsidRPr="000C5CE5" w14:paraId="17D50091" w14:textId="77777777" w:rsidTr="00733CDB">
        <w:trPr>
          <w:trHeight w:val="70"/>
        </w:trPr>
        <w:tc>
          <w:tcPr>
            <w:tcW w:w="2435" w:type="pct"/>
            <w:vAlign w:val="center"/>
          </w:tcPr>
          <w:p w14:paraId="43FB7ED8" w14:textId="77777777" w:rsidR="00057197" w:rsidRDefault="00057197" w:rsidP="00057197">
            <w:r>
              <w:t xml:space="preserve">Miles Adcock – Teledyne e2v </w:t>
            </w:r>
          </w:p>
          <w:p w14:paraId="08A32BAF" w14:textId="49FA3FBE" w:rsidR="007D5057" w:rsidRDefault="007D5057" w:rsidP="00733CDB">
            <w:r>
              <w:t xml:space="preserve">Richard Davidson – Willmott Dixon Construction </w:t>
            </w:r>
          </w:p>
          <w:p w14:paraId="1F712B2A" w14:textId="77777777" w:rsidR="00733CDB" w:rsidRDefault="00733CDB" w:rsidP="00733CDB">
            <w:r w:rsidRPr="0022356E">
              <w:t xml:space="preserve">Andy Sparks </w:t>
            </w:r>
            <w:r>
              <w:t>–</w:t>
            </w:r>
            <w:r w:rsidRPr="0022356E">
              <w:t xml:space="preserve"> </w:t>
            </w:r>
            <w:r w:rsidRPr="001F675A">
              <w:t>Federation of Essex Colleges (F</w:t>
            </w:r>
            <w:r>
              <w:t>EDEC</w:t>
            </w:r>
            <w:r w:rsidRPr="001F675A">
              <w:t>)</w:t>
            </w:r>
            <w:r>
              <w:t xml:space="preserve"> </w:t>
            </w:r>
          </w:p>
          <w:p w14:paraId="4BFE7F13" w14:textId="6B0AE661" w:rsidR="00057197" w:rsidRDefault="00057197" w:rsidP="00057197">
            <w:r w:rsidRPr="00DD65D7">
              <w:t>Trevor Scott</w:t>
            </w:r>
            <w:r>
              <w:t xml:space="preserve"> – Simarco </w:t>
            </w:r>
          </w:p>
          <w:p w14:paraId="1D031DD2" w14:textId="6C0A117A" w:rsidR="0007730B" w:rsidRDefault="00733CDB" w:rsidP="0007730B">
            <w:pPr>
              <w:jc w:val="left"/>
            </w:pPr>
            <w:r>
              <w:t xml:space="preserve">Kirstie </w:t>
            </w:r>
            <w:r w:rsidRPr="00D22355">
              <w:t>Cochrane</w:t>
            </w:r>
            <w:r>
              <w:t xml:space="preserve"> – University of Essex </w:t>
            </w:r>
          </w:p>
          <w:p w14:paraId="2B870139" w14:textId="77777777" w:rsidR="00085A8E" w:rsidRDefault="00085A8E" w:rsidP="00085A8E">
            <w:pPr>
              <w:jc w:val="left"/>
            </w:pPr>
            <w:r w:rsidRPr="0002347A">
              <w:t>Eman</w:t>
            </w:r>
            <w:r>
              <w:t xml:space="preserve"> </w:t>
            </w:r>
            <w:r w:rsidRPr="0002347A">
              <w:t>Martin-Vignerte</w:t>
            </w:r>
            <w:r>
              <w:t xml:space="preserve"> – Bosch</w:t>
            </w:r>
          </w:p>
          <w:p w14:paraId="7546A2E6" w14:textId="77777777" w:rsidR="00085A8E" w:rsidRDefault="00085A8E" w:rsidP="00085A8E">
            <w:pPr>
              <w:jc w:val="left"/>
            </w:pPr>
            <w:r>
              <w:t>Fiona Bodle - ARU</w:t>
            </w:r>
          </w:p>
          <w:p w14:paraId="31E43E6D" w14:textId="77777777" w:rsidR="00085A8E" w:rsidRDefault="00085A8E" w:rsidP="00085A8E">
            <w:r>
              <w:t xml:space="preserve">Lara Fox – Objective IT </w:t>
            </w:r>
          </w:p>
          <w:p w14:paraId="1C3BB298" w14:textId="77777777" w:rsidR="00085A8E" w:rsidRDefault="00085A8E" w:rsidP="00085A8E">
            <w:r w:rsidRPr="00EB1507">
              <w:t>Cllr Marie</w:t>
            </w:r>
            <w:r>
              <w:t xml:space="preserve"> Goldman – Chelmsford DC</w:t>
            </w:r>
            <w:r w:rsidRPr="00EB1507">
              <w:t xml:space="preserve"> </w:t>
            </w:r>
          </w:p>
          <w:p w14:paraId="393F2046" w14:textId="77777777" w:rsidR="00085A8E" w:rsidRDefault="00085A8E" w:rsidP="00085A8E">
            <w:r>
              <w:t xml:space="preserve">Cllr Graham Butland – Braintree DC </w:t>
            </w:r>
          </w:p>
          <w:p w14:paraId="6F6677D5" w14:textId="4993F9DA" w:rsidR="001545F0" w:rsidRPr="00057197" w:rsidRDefault="00085A8E" w:rsidP="00057197">
            <w:r>
              <w:t>Cllr John Lodge</w:t>
            </w:r>
            <w:r>
              <w:t xml:space="preserve"> </w:t>
            </w:r>
            <w:r w:rsidRPr="00085A8E">
              <w:t>– Uttlesford DC</w:t>
            </w:r>
          </w:p>
        </w:tc>
        <w:tc>
          <w:tcPr>
            <w:tcW w:w="131" w:type="pct"/>
          </w:tcPr>
          <w:p w14:paraId="4910174C" w14:textId="77777777" w:rsidR="00537938" w:rsidRDefault="00537938" w:rsidP="0029071D">
            <w:pPr>
              <w:jc w:val="left"/>
            </w:pPr>
          </w:p>
        </w:tc>
        <w:tc>
          <w:tcPr>
            <w:tcW w:w="2434" w:type="pct"/>
            <w:vAlign w:val="center"/>
          </w:tcPr>
          <w:p w14:paraId="651A71A9" w14:textId="77777777" w:rsidR="00085A8E" w:rsidRDefault="00085A8E" w:rsidP="00085A8E">
            <w:pPr>
              <w:jc w:val="left"/>
            </w:pPr>
            <w:r w:rsidRPr="0022356E">
              <w:t>Cllr Tony Ball</w:t>
            </w:r>
            <w:r>
              <w:t xml:space="preserve"> – Essex CC </w:t>
            </w:r>
          </w:p>
          <w:p w14:paraId="031DF17E" w14:textId="4ED539E2" w:rsidR="00057197" w:rsidRDefault="0099508E" w:rsidP="00085A8E">
            <w:pPr>
              <w:jc w:val="left"/>
            </w:pPr>
            <w:r>
              <w:t xml:space="preserve">Suzanne Bennett – SELEP </w:t>
            </w:r>
          </w:p>
          <w:p w14:paraId="63A6ECBF" w14:textId="32AF1DFB" w:rsidR="00057197" w:rsidRDefault="00057197" w:rsidP="00057197">
            <w:pPr>
              <w:jc w:val="left"/>
            </w:pPr>
            <w:r>
              <w:t>Claudia McKibbin – ECC Secretariat</w:t>
            </w:r>
          </w:p>
          <w:p w14:paraId="7A8F6153" w14:textId="77777777" w:rsidR="0007730B" w:rsidRDefault="00057197" w:rsidP="00057197">
            <w:pPr>
              <w:jc w:val="left"/>
            </w:pPr>
            <w:r w:rsidRPr="00BA5038">
              <w:t>Tristan Smith – ECC</w:t>
            </w:r>
            <w:r>
              <w:t xml:space="preserve"> Secretariat</w:t>
            </w:r>
          </w:p>
          <w:p w14:paraId="0ACC70E1" w14:textId="77777777" w:rsidR="00085A8E" w:rsidRDefault="00085A8E" w:rsidP="00085A8E">
            <w:r>
              <w:t xml:space="preserve">Steve Evison – ECC </w:t>
            </w:r>
          </w:p>
          <w:p w14:paraId="6954917B" w14:textId="719742AD" w:rsidR="001545F0" w:rsidRDefault="001545F0" w:rsidP="00057197">
            <w:pPr>
              <w:jc w:val="left"/>
            </w:pPr>
            <w:r>
              <w:t>Craig Elliot – ECC</w:t>
            </w:r>
          </w:p>
          <w:p w14:paraId="27501F69" w14:textId="77777777" w:rsidR="00085A8E" w:rsidRDefault="001545F0" w:rsidP="00085A8E">
            <w:r>
              <w:t>Richard Bambridge - ECC</w:t>
            </w:r>
            <w:r w:rsidR="00085A8E" w:rsidRPr="00085A8E">
              <w:t xml:space="preserve"> </w:t>
            </w:r>
          </w:p>
          <w:p w14:paraId="22F7A057" w14:textId="77777777" w:rsidR="00085A8E" w:rsidRDefault="00085A8E" w:rsidP="00085A8E">
            <w:pPr>
              <w:jc w:val="left"/>
            </w:pPr>
            <w:r>
              <w:t>Jo Simmons – SELEP</w:t>
            </w:r>
          </w:p>
          <w:p w14:paraId="02E9030D" w14:textId="77777777" w:rsidR="00085A8E" w:rsidRDefault="00085A8E" w:rsidP="00085A8E">
            <w:r>
              <w:t xml:space="preserve">Hassan Shami – ECC </w:t>
            </w:r>
          </w:p>
          <w:p w14:paraId="574F49F4" w14:textId="450198E8" w:rsidR="001545F0" w:rsidRPr="000C5CE5" w:rsidRDefault="00085A8E" w:rsidP="00085A8E">
            <w:r w:rsidRPr="00085A8E">
              <w:t>Cllr Mark Durham</w:t>
            </w:r>
            <w:r>
              <w:t xml:space="preserve"> – Maldon DC</w:t>
            </w:r>
          </w:p>
        </w:tc>
      </w:tr>
    </w:tbl>
    <w:p w14:paraId="618375DE" w14:textId="77777777" w:rsidR="00537938" w:rsidRPr="004054EC" w:rsidRDefault="00537938" w:rsidP="004054EC">
      <w:pPr>
        <w:jc w:val="center"/>
        <w:rPr>
          <w:rFonts w:ascii="Calibri" w:hAnsi="Calibri"/>
          <w:b/>
          <w:szCs w:val="24"/>
        </w:rPr>
      </w:pPr>
    </w:p>
    <w:tbl>
      <w:tblPr>
        <w:tblStyle w:val="TableGrid"/>
        <w:tblW w:w="5975" w:type="pct"/>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7"/>
        <w:gridCol w:w="7087"/>
      </w:tblGrid>
      <w:tr w:rsidR="00537938" w:rsidRPr="00A32158" w14:paraId="5DA61F3F" w14:textId="77777777" w:rsidTr="00085A8E">
        <w:trPr>
          <w:trHeight w:val="484"/>
          <w:tblHeader/>
        </w:trPr>
        <w:tc>
          <w:tcPr>
            <w:tcW w:w="1711" w:type="pct"/>
            <w:tcBorders>
              <w:bottom w:val="single" w:sz="4" w:space="0" w:color="auto"/>
            </w:tcBorders>
            <w:shd w:val="clear" w:color="auto" w:fill="4F81BD" w:themeFill="accent1"/>
            <w:vAlign w:val="center"/>
          </w:tcPr>
          <w:p w14:paraId="0B4DB286" w14:textId="77777777" w:rsidR="00537938" w:rsidRPr="00A32158" w:rsidRDefault="00537938" w:rsidP="00437C66">
            <w:pPr>
              <w:jc w:val="center"/>
              <w:rPr>
                <w:rFonts w:cstheme="minorHAnsi"/>
                <w:b/>
                <w:color w:val="FFFFFF" w:themeColor="background1"/>
              </w:rPr>
            </w:pPr>
            <w:r w:rsidRPr="00A32158">
              <w:rPr>
                <w:rFonts w:cstheme="minorHAnsi"/>
                <w:b/>
                <w:color w:val="FFFFFF" w:themeColor="background1"/>
              </w:rPr>
              <w:t>Item</w:t>
            </w:r>
          </w:p>
        </w:tc>
        <w:tc>
          <w:tcPr>
            <w:tcW w:w="3289" w:type="pct"/>
            <w:tcBorders>
              <w:bottom w:val="single" w:sz="4" w:space="0" w:color="auto"/>
            </w:tcBorders>
            <w:shd w:val="clear" w:color="auto" w:fill="4F81BD" w:themeFill="accent1"/>
            <w:vAlign w:val="center"/>
          </w:tcPr>
          <w:p w14:paraId="3EC66F3C" w14:textId="77777777" w:rsidR="00537938" w:rsidRPr="00A32158" w:rsidRDefault="00537938" w:rsidP="00437C66">
            <w:pPr>
              <w:jc w:val="center"/>
              <w:rPr>
                <w:rFonts w:cstheme="minorHAnsi"/>
                <w:b/>
                <w:color w:val="FFFFFF" w:themeColor="background1"/>
              </w:rPr>
            </w:pPr>
            <w:r w:rsidRPr="00A32158">
              <w:rPr>
                <w:rFonts w:cstheme="minorHAnsi"/>
                <w:b/>
                <w:color w:val="FFFFFF" w:themeColor="background1"/>
              </w:rPr>
              <w:t>Subject</w:t>
            </w:r>
          </w:p>
        </w:tc>
      </w:tr>
      <w:tr w:rsidR="00057197" w:rsidRPr="00A32158" w14:paraId="44C9694E"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2573F81C" w14:textId="77777777" w:rsidR="00057197" w:rsidRPr="00C1342F" w:rsidRDefault="00057197" w:rsidP="00057197">
            <w:pPr>
              <w:spacing w:before="60" w:after="60"/>
              <w:contextualSpacing/>
              <w:jc w:val="left"/>
              <w:rPr>
                <w:rFonts w:cstheme="minorHAnsi"/>
                <w:b/>
                <w:bCs/>
                <w:color w:val="000000" w:themeColor="text1"/>
              </w:rPr>
            </w:pPr>
            <w:r w:rsidRPr="00C1342F">
              <w:rPr>
                <w:rFonts w:cstheme="minorHAnsi"/>
                <w:b/>
                <w:bCs/>
              </w:rPr>
              <w:t xml:space="preserve">Welcome </w:t>
            </w:r>
          </w:p>
          <w:p w14:paraId="4909948B" w14:textId="6D02079C" w:rsidR="00057197" w:rsidRPr="00057197" w:rsidRDefault="00057197" w:rsidP="00057197">
            <w:pPr>
              <w:pStyle w:val="ListParagraph"/>
              <w:numPr>
                <w:ilvl w:val="0"/>
                <w:numId w:val="35"/>
              </w:numPr>
              <w:spacing w:before="60" w:after="60"/>
              <w:ind w:left="324"/>
              <w:jc w:val="left"/>
              <w:rPr>
                <w:rFonts w:cstheme="minorHAnsi"/>
              </w:rPr>
            </w:pPr>
            <w:r>
              <w:rPr>
                <w:rFonts w:cstheme="minorHAnsi"/>
              </w:rPr>
              <w:t>Updates on Register of Interests</w:t>
            </w:r>
          </w:p>
        </w:tc>
        <w:tc>
          <w:tcPr>
            <w:tcW w:w="3289" w:type="pct"/>
            <w:tcBorders>
              <w:top w:val="single" w:sz="4" w:space="0" w:color="auto"/>
              <w:left w:val="single" w:sz="4" w:space="0" w:color="auto"/>
              <w:bottom w:val="single" w:sz="4" w:space="0" w:color="auto"/>
              <w:right w:val="single" w:sz="4" w:space="0" w:color="auto"/>
            </w:tcBorders>
            <w:vAlign w:val="center"/>
          </w:tcPr>
          <w:p w14:paraId="10D7D4EB" w14:textId="57925240" w:rsidR="00057197" w:rsidRPr="006D46DF" w:rsidRDefault="00057197" w:rsidP="00057197">
            <w:r w:rsidRPr="006D46DF">
              <w:t>Apologies:</w:t>
            </w:r>
          </w:p>
          <w:p w14:paraId="4CCCA492" w14:textId="10A94D33" w:rsidR="00057197" w:rsidRPr="006D46DF" w:rsidRDefault="00057197" w:rsidP="00057197">
            <w:pPr>
              <w:pStyle w:val="ListParagraph"/>
              <w:numPr>
                <w:ilvl w:val="0"/>
                <w:numId w:val="42"/>
              </w:numPr>
            </w:pPr>
            <w:r>
              <w:t>David Burch – Chamber of Commerce</w:t>
            </w:r>
          </w:p>
          <w:p w14:paraId="0C865E00" w14:textId="3BC5BE05" w:rsidR="00057197" w:rsidRDefault="00057197" w:rsidP="00057197">
            <w:pPr>
              <w:pStyle w:val="ListParagraph"/>
              <w:numPr>
                <w:ilvl w:val="0"/>
                <w:numId w:val="42"/>
              </w:numPr>
            </w:pPr>
            <w:r w:rsidRPr="006D46DF">
              <w:t>Jonathan Oates</w:t>
            </w:r>
            <w:r>
              <w:t xml:space="preserve"> – MA</w:t>
            </w:r>
            <w:r w:rsidR="0043799D">
              <w:t>G</w:t>
            </w:r>
            <w:r>
              <w:t xml:space="preserve"> </w:t>
            </w:r>
          </w:p>
          <w:p w14:paraId="7C003151" w14:textId="77777777" w:rsidR="00057197" w:rsidRDefault="00057197" w:rsidP="00057197">
            <w:pPr>
              <w:pStyle w:val="ListParagraph"/>
              <w:numPr>
                <w:ilvl w:val="0"/>
                <w:numId w:val="42"/>
              </w:numPr>
            </w:pPr>
            <w:r w:rsidRPr="00B40B95">
              <w:t>Lindsey Hayward – Konica Minolta</w:t>
            </w:r>
            <w:r>
              <w:t xml:space="preserve"> </w:t>
            </w:r>
          </w:p>
          <w:p w14:paraId="56897123" w14:textId="77777777" w:rsidR="001545F0" w:rsidRDefault="00057197" w:rsidP="001545F0">
            <w:pPr>
              <w:pStyle w:val="ListParagraph"/>
              <w:numPr>
                <w:ilvl w:val="0"/>
                <w:numId w:val="42"/>
              </w:numPr>
            </w:pPr>
            <w:r>
              <w:t>Claire Lewis - Visteon</w:t>
            </w:r>
            <w:r w:rsidRPr="0022356E">
              <w:t xml:space="preserve"> </w:t>
            </w:r>
          </w:p>
          <w:p w14:paraId="5F5E91C6" w14:textId="19B8F0EF" w:rsidR="001545F0" w:rsidRDefault="001545F0" w:rsidP="001545F0">
            <w:pPr>
              <w:pStyle w:val="ListParagraph"/>
              <w:numPr>
                <w:ilvl w:val="0"/>
                <w:numId w:val="42"/>
              </w:numPr>
            </w:pPr>
            <w:r>
              <w:t>David Rayner – Birkett Long LLP</w:t>
            </w:r>
            <w:r w:rsidRPr="00FC53A9">
              <w:t xml:space="preserve"> </w:t>
            </w:r>
          </w:p>
          <w:p w14:paraId="19045501" w14:textId="77777777" w:rsidR="0068096E" w:rsidRDefault="0068096E" w:rsidP="0068096E"/>
          <w:p w14:paraId="19C8BB62" w14:textId="7FDBCD81" w:rsidR="0068096E" w:rsidRPr="00325683" w:rsidRDefault="00A254D1" w:rsidP="0068096E">
            <w:r>
              <w:t>Everyone introduced themselves</w:t>
            </w:r>
            <w:r w:rsidR="00D354EC">
              <w:t xml:space="preserve"> to</w:t>
            </w:r>
            <w:r w:rsidR="00B20E3F">
              <w:t xml:space="preserve"> Iman</w:t>
            </w:r>
            <w:r w:rsidR="00D354EC">
              <w:t xml:space="preserve"> as this was her</w:t>
            </w:r>
            <w:r w:rsidR="00B20E3F">
              <w:t xml:space="preserve"> first meeting</w:t>
            </w:r>
            <w:r w:rsidR="00D354EC">
              <w:t>.</w:t>
            </w:r>
          </w:p>
        </w:tc>
      </w:tr>
      <w:tr w:rsidR="00057197" w:rsidRPr="00A32158" w14:paraId="024A4F05" w14:textId="77777777" w:rsidTr="00085A8E">
        <w:trPr>
          <w:trHeight w:val="467"/>
        </w:trPr>
        <w:tc>
          <w:tcPr>
            <w:tcW w:w="1711" w:type="pct"/>
            <w:tcBorders>
              <w:top w:val="single" w:sz="4" w:space="0" w:color="auto"/>
              <w:left w:val="single" w:sz="4" w:space="0" w:color="auto"/>
              <w:bottom w:val="single" w:sz="4" w:space="0" w:color="auto"/>
              <w:right w:val="single" w:sz="4" w:space="0" w:color="auto"/>
            </w:tcBorders>
            <w:vAlign w:val="center"/>
          </w:tcPr>
          <w:p w14:paraId="7DD9BE58" w14:textId="58A6FC82" w:rsidR="00057197" w:rsidRPr="009542CF" w:rsidRDefault="00057197" w:rsidP="00057197">
            <w:pPr>
              <w:spacing w:before="60" w:after="60"/>
              <w:contextualSpacing/>
              <w:jc w:val="left"/>
              <w:rPr>
                <w:rFonts w:cstheme="minorHAnsi"/>
                <w:b/>
                <w:bCs/>
              </w:rPr>
            </w:pPr>
            <w:r w:rsidRPr="00C1342F">
              <w:rPr>
                <w:rFonts w:cstheme="minorHAnsi"/>
                <w:b/>
                <w:bCs/>
              </w:rPr>
              <w:t xml:space="preserve">Minutes of Last Meeting </w:t>
            </w:r>
          </w:p>
        </w:tc>
        <w:tc>
          <w:tcPr>
            <w:tcW w:w="3289" w:type="pct"/>
            <w:tcBorders>
              <w:top w:val="single" w:sz="4" w:space="0" w:color="auto"/>
              <w:left w:val="single" w:sz="4" w:space="0" w:color="auto"/>
              <w:bottom w:val="single" w:sz="4" w:space="0" w:color="auto"/>
              <w:right w:val="single" w:sz="4" w:space="0" w:color="auto"/>
            </w:tcBorders>
            <w:vAlign w:val="center"/>
          </w:tcPr>
          <w:p w14:paraId="01C87557" w14:textId="6B84449E" w:rsidR="00057197" w:rsidRPr="008F724C" w:rsidRDefault="00D354EC" w:rsidP="00057197">
            <w:pPr>
              <w:rPr>
                <w:rFonts w:cstheme="minorHAnsi"/>
              </w:rPr>
            </w:pPr>
            <w:r>
              <w:rPr>
                <w:rFonts w:cstheme="minorHAnsi"/>
              </w:rPr>
              <w:t>Approved</w:t>
            </w:r>
          </w:p>
        </w:tc>
      </w:tr>
      <w:tr w:rsidR="00057197" w:rsidRPr="00A32158" w14:paraId="3720811C"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63989231" w14:textId="77777777" w:rsidR="00057197" w:rsidRPr="00063F1E" w:rsidRDefault="00057197" w:rsidP="00057197">
            <w:pPr>
              <w:jc w:val="left"/>
              <w:rPr>
                <w:rFonts w:cstheme="minorHAnsi"/>
                <w:b/>
                <w:bCs/>
              </w:rPr>
            </w:pPr>
            <w:r w:rsidRPr="00063F1E">
              <w:rPr>
                <w:rFonts w:cstheme="minorHAnsi"/>
                <w:b/>
                <w:bCs/>
              </w:rPr>
              <w:t>Covid19 - What We Know So Far</w:t>
            </w:r>
          </w:p>
          <w:p w14:paraId="06C95EA7" w14:textId="6F2D3ABD" w:rsidR="00057197" w:rsidRPr="009542CF" w:rsidRDefault="00057197" w:rsidP="00057197">
            <w:pPr>
              <w:jc w:val="left"/>
            </w:pPr>
            <w:r w:rsidRPr="008B6FE3">
              <w:rPr>
                <w:rFonts w:cstheme="minorHAnsi"/>
              </w:rPr>
              <w:t xml:space="preserve">Scenario Planning / </w:t>
            </w:r>
            <w:r>
              <w:rPr>
                <w:rFonts w:cstheme="minorHAnsi"/>
              </w:rPr>
              <w:t xml:space="preserve">Future Challenges &amp; </w:t>
            </w:r>
            <w:r w:rsidRPr="008B6FE3">
              <w:rPr>
                <w:rFonts w:cstheme="minorHAnsi"/>
              </w:rPr>
              <w:t xml:space="preserve">Recovery  </w:t>
            </w:r>
          </w:p>
        </w:tc>
        <w:tc>
          <w:tcPr>
            <w:tcW w:w="3289" w:type="pct"/>
            <w:tcBorders>
              <w:top w:val="single" w:sz="4" w:space="0" w:color="auto"/>
              <w:left w:val="single" w:sz="4" w:space="0" w:color="auto"/>
              <w:bottom w:val="single" w:sz="4" w:space="0" w:color="auto"/>
              <w:right w:val="single" w:sz="4" w:space="0" w:color="auto"/>
            </w:tcBorders>
            <w:vAlign w:val="center"/>
          </w:tcPr>
          <w:p w14:paraId="36A51D85" w14:textId="48EA7C1B" w:rsidR="00D354EC" w:rsidRDefault="00D354EC" w:rsidP="00057197">
            <w:pPr>
              <w:jc w:val="left"/>
              <w:rPr>
                <w:rFonts w:cstheme="minorHAnsi"/>
              </w:rPr>
            </w:pPr>
            <w:r>
              <w:rPr>
                <w:rFonts w:cstheme="minorHAnsi"/>
              </w:rPr>
              <w:t>Craig presented his slides.</w:t>
            </w:r>
          </w:p>
          <w:p w14:paraId="43FD659C" w14:textId="77777777" w:rsidR="00D354EC" w:rsidRDefault="00D354EC" w:rsidP="00057197">
            <w:pPr>
              <w:jc w:val="left"/>
              <w:rPr>
                <w:rFonts w:cstheme="minorHAnsi"/>
              </w:rPr>
            </w:pPr>
          </w:p>
          <w:p w14:paraId="76A12065" w14:textId="1C546087" w:rsidR="004D7396" w:rsidRDefault="00B903D3" w:rsidP="00057197">
            <w:pPr>
              <w:jc w:val="left"/>
              <w:rPr>
                <w:rFonts w:cstheme="minorHAnsi"/>
              </w:rPr>
            </w:pPr>
            <w:r w:rsidRPr="00B903D3">
              <w:rPr>
                <w:rFonts w:cstheme="minorHAnsi"/>
              </w:rPr>
              <w:t>Fiona</w:t>
            </w:r>
            <w:r>
              <w:rPr>
                <w:rFonts w:cstheme="minorHAnsi"/>
              </w:rPr>
              <w:t xml:space="preserve"> </w:t>
            </w:r>
            <w:r w:rsidR="00951D47">
              <w:rPr>
                <w:rFonts w:cstheme="minorHAnsi"/>
              </w:rPr>
              <w:t xml:space="preserve">asked for some additional </w:t>
            </w:r>
            <w:r w:rsidR="004D7396">
              <w:rPr>
                <w:rFonts w:cstheme="minorHAnsi"/>
              </w:rPr>
              <w:t>insights on intelligence on key Essex businesses</w:t>
            </w:r>
          </w:p>
          <w:p w14:paraId="27C8A1CA" w14:textId="77777777" w:rsidR="005E4E9F" w:rsidRDefault="005E4E9F" w:rsidP="00057197">
            <w:pPr>
              <w:jc w:val="left"/>
              <w:rPr>
                <w:rFonts w:cstheme="minorHAnsi"/>
              </w:rPr>
            </w:pPr>
          </w:p>
          <w:p w14:paraId="6F83BEDC" w14:textId="667D190A" w:rsidR="007A669E" w:rsidRDefault="007A669E" w:rsidP="00057197">
            <w:pPr>
              <w:jc w:val="left"/>
              <w:rPr>
                <w:rFonts w:cstheme="minorHAnsi"/>
              </w:rPr>
            </w:pPr>
            <w:r>
              <w:rPr>
                <w:rFonts w:cstheme="minorHAnsi"/>
              </w:rPr>
              <w:t>Craig</w:t>
            </w:r>
            <w:r w:rsidR="00951D47">
              <w:rPr>
                <w:rFonts w:cstheme="minorHAnsi"/>
              </w:rPr>
              <w:t xml:space="preserve"> confirmed that ECC is </w:t>
            </w:r>
            <w:r w:rsidR="004D6C43">
              <w:rPr>
                <w:rFonts w:cstheme="minorHAnsi"/>
              </w:rPr>
              <w:t>working on collecting local intelligence to identify what part of economy needs support</w:t>
            </w:r>
            <w:r w:rsidR="002F7FA1">
              <w:rPr>
                <w:rFonts w:cstheme="minorHAnsi"/>
              </w:rPr>
              <w:t>. National evidence is not localised enough, which is where we need to improve evidence base</w:t>
            </w:r>
            <w:r>
              <w:rPr>
                <w:rFonts w:cstheme="minorHAnsi"/>
              </w:rPr>
              <w:t xml:space="preserve"> from key sources like the board</w:t>
            </w:r>
            <w:r w:rsidR="005D7754">
              <w:rPr>
                <w:rFonts w:cstheme="minorHAnsi"/>
              </w:rPr>
              <w:t>.</w:t>
            </w:r>
            <w:r w:rsidR="00D354EC">
              <w:rPr>
                <w:rFonts w:cstheme="minorHAnsi"/>
              </w:rPr>
              <w:t xml:space="preserve"> </w:t>
            </w:r>
            <w:r w:rsidR="005D7754">
              <w:rPr>
                <w:rFonts w:cstheme="minorHAnsi"/>
              </w:rPr>
              <w:t>O</w:t>
            </w:r>
            <w:r w:rsidR="004F221C">
              <w:rPr>
                <w:rFonts w:cstheme="minorHAnsi"/>
              </w:rPr>
              <w:t>utlook will change as government interventions ease. This intervention has kept the economy ticking over</w:t>
            </w:r>
            <w:r w:rsidR="005D7754">
              <w:rPr>
                <w:rFonts w:cstheme="minorHAnsi"/>
              </w:rPr>
              <w:t>, but will need to be eased</w:t>
            </w:r>
            <w:r w:rsidR="005E4E9F">
              <w:rPr>
                <w:rFonts w:cstheme="minorHAnsi"/>
              </w:rPr>
              <w:t xml:space="preserve"> slowly so not to inversely impact economy </w:t>
            </w:r>
          </w:p>
          <w:p w14:paraId="5A9A89EE" w14:textId="77777777" w:rsidR="005E4E9F" w:rsidRDefault="005E4E9F" w:rsidP="00057197">
            <w:pPr>
              <w:jc w:val="left"/>
              <w:rPr>
                <w:rFonts w:cstheme="minorHAnsi"/>
              </w:rPr>
            </w:pPr>
          </w:p>
          <w:p w14:paraId="7F5CA8D3" w14:textId="75483CC9" w:rsidR="005E4E9F" w:rsidRDefault="005E4E9F" w:rsidP="00057197">
            <w:pPr>
              <w:jc w:val="left"/>
              <w:rPr>
                <w:rFonts w:cstheme="minorHAnsi"/>
              </w:rPr>
            </w:pPr>
            <w:r>
              <w:rPr>
                <w:rFonts w:cstheme="minorHAnsi"/>
              </w:rPr>
              <w:t>Fiona</w:t>
            </w:r>
            <w:r w:rsidR="00951D47">
              <w:rPr>
                <w:rFonts w:cstheme="minorHAnsi"/>
              </w:rPr>
              <w:t xml:space="preserve"> raised concerns </w:t>
            </w:r>
            <w:r w:rsidR="00C24C36">
              <w:rPr>
                <w:rFonts w:cstheme="minorHAnsi"/>
              </w:rPr>
              <w:t>about</w:t>
            </w:r>
            <w:r w:rsidR="00951D47">
              <w:rPr>
                <w:rFonts w:cstheme="minorHAnsi"/>
              </w:rPr>
              <w:t xml:space="preserve"> skills shortage areas and how to</w:t>
            </w:r>
            <w:r w:rsidR="001F618D">
              <w:rPr>
                <w:rFonts w:cstheme="minorHAnsi"/>
              </w:rPr>
              <w:t xml:space="preserve"> support specific groups of the workforce</w:t>
            </w:r>
            <w:r w:rsidR="00951D47">
              <w:rPr>
                <w:rFonts w:cstheme="minorHAnsi"/>
              </w:rPr>
              <w:t xml:space="preserve"> and how to </w:t>
            </w:r>
            <w:r w:rsidR="001F618D">
              <w:rPr>
                <w:rFonts w:cstheme="minorHAnsi"/>
              </w:rPr>
              <w:t>best match t</w:t>
            </w:r>
            <w:r w:rsidR="00951D47">
              <w:rPr>
                <w:rFonts w:cstheme="minorHAnsi"/>
              </w:rPr>
              <w:t>o</w:t>
            </w:r>
            <w:r w:rsidR="001F618D">
              <w:rPr>
                <w:rFonts w:cstheme="minorHAnsi"/>
              </w:rPr>
              <w:t xml:space="preserve"> opportunities as they arise</w:t>
            </w:r>
            <w:r w:rsidR="00D354EC">
              <w:rPr>
                <w:rFonts w:cstheme="minorHAnsi"/>
              </w:rPr>
              <w:t>;</w:t>
            </w:r>
            <w:r w:rsidR="00DB45B6">
              <w:rPr>
                <w:rFonts w:cstheme="minorHAnsi"/>
              </w:rPr>
              <w:t xml:space="preserve"> especially in sectors less impacted by current situation</w:t>
            </w:r>
            <w:r w:rsidR="00D354EC">
              <w:rPr>
                <w:rFonts w:cstheme="minorHAnsi"/>
              </w:rPr>
              <w:t>.</w:t>
            </w:r>
          </w:p>
          <w:p w14:paraId="57742A57" w14:textId="77777777" w:rsidR="00DB45B6" w:rsidRDefault="00DB45B6" w:rsidP="00057197">
            <w:pPr>
              <w:jc w:val="left"/>
              <w:rPr>
                <w:rFonts w:cstheme="minorHAnsi"/>
              </w:rPr>
            </w:pPr>
          </w:p>
          <w:p w14:paraId="5829F191" w14:textId="21D25E5D" w:rsidR="00DB45B6" w:rsidRDefault="00DB45B6" w:rsidP="00057197">
            <w:pPr>
              <w:jc w:val="left"/>
              <w:rPr>
                <w:rFonts w:cstheme="minorHAnsi"/>
              </w:rPr>
            </w:pPr>
            <w:r>
              <w:rPr>
                <w:rFonts w:cstheme="minorHAnsi"/>
              </w:rPr>
              <w:t>Craig</w:t>
            </w:r>
            <w:r w:rsidR="00951D47">
              <w:rPr>
                <w:rFonts w:cstheme="minorHAnsi"/>
              </w:rPr>
              <w:t xml:space="preserve"> noted that</w:t>
            </w:r>
            <w:r>
              <w:rPr>
                <w:rFonts w:cstheme="minorHAnsi"/>
              </w:rPr>
              <w:t xml:space="preserve"> </w:t>
            </w:r>
            <w:r w:rsidR="00951D47">
              <w:rPr>
                <w:rFonts w:cstheme="minorHAnsi"/>
              </w:rPr>
              <w:t>work still needs to be done on this</w:t>
            </w:r>
            <w:r>
              <w:rPr>
                <w:rFonts w:cstheme="minorHAnsi"/>
              </w:rPr>
              <w:t xml:space="preserve">, </w:t>
            </w:r>
            <w:r w:rsidR="00C67F85">
              <w:rPr>
                <w:rFonts w:cstheme="minorHAnsi"/>
              </w:rPr>
              <w:t>but it is being considered to some extent</w:t>
            </w:r>
            <w:r w:rsidR="00E11EAD">
              <w:rPr>
                <w:rFonts w:cstheme="minorHAnsi"/>
              </w:rPr>
              <w:t xml:space="preserve"> through the importance of f</w:t>
            </w:r>
            <w:r w:rsidR="00C67F85">
              <w:rPr>
                <w:rFonts w:cstheme="minorHAnsi"/>
              </w:rPr>
              <w:t>lexible</w:t>
            </w:r>
            <w:r w:rsidR="003248F8">
              <w:rPr>
                <w:rFonts w:cstheme="minorHAnsi"/>
              </w:rPr>
              <w:t xml:space="preserve"> learning. But shifting the emphasis of what we already have</w:t>
            </w:r>
            <w:r w:rsidR="0003002F">
              <w:rPr>
                <w:rFonts w:cstheme="minorHAnsi"/>
              </w:rPr>
              <w:t>,</w:t>
            </w:r>
            <w:r w:rsidR="00E11EAD">
              <w:rPr>
                <w:rFonts w:cstheme="minorHAnsi"/>
              </w:rPr>
              <w:t xml:space="preserve"> to what we will </w:t>
            </w:r>
            <w:r w:rsidR="00C24C36">
              <w:rPr>
                <w:rFonts w:cstheme="minorHAnsi"/>
              </w:rPr>
              <w:t>need, is</w:t>
            </w:r>
            <w:r w:rsidR="00951D47">
              <w:rPr>
                <w:rFonts w:cstheme="minorHAnsi"/>
              </w:rPr>
              <w:t xml:space="preserve"> a</w:t>
            </w:r>
            <w:r w:rsidR="003248F8">
              <w:rPr>
                <w:rFonts w:cstheme="minorHAnsi"/>
              </w:rPr>
              <w:t xml:space="preserve"> </w:t>
            </w:r>
            <w:r w:rsidR="00462ECF">
              <w:rPr>
                <w:rFonts w:cstheme="minorHAnsi"/>
              </w:rPr>
              <w:t>big challenge</w:t>
            </w:r>
            <w:r w:rsidR="0003002F">
              <w:rPr>
                <w:rFonts w:cstheme="minorHAnsi"/>
              </w:rPr>
              <w:t>.</w:t>
            </w:r>
          </w:p>
          <w:p w14:paraId="1ABF7162" w14:textId="01AE8CD1" w:rsidR="002A586E" w:rsidRDefault="002A586E" w:rsidP="00057197">
            <w:pPr>
              <w:jc w:val="left"/>
              <w:rPr>
                <w:rFonts w:cstheme="minorHAnsi"/>
              </w:rPr>
            </w:pPr>
          </w:p>
          <w:p w14:paraId="205CD291" w14:textId="2A9CCE7A" w:rsidR="00147B5A" w:rsidRDefault="00147B5A" w:rsidP="00057197">
            <w:pPr>
              <w:jc w:val="left"/>
              <w:rPr>
                <w:rFonts w:cstheme="minorHAnsi"/>
              </w:rPr>
            </w:pPr>
            <w:r>
              <w:rPr>
                <w:rFonts w:cstheme="minorHAnsi"/>
              </w:rPr>
              <w:t>Miles asked business reps to give a summary of how Covid has impacted their businesses:</w:t>
            </w:r>
          </w:p>
          <w:p w14:paraId="0DDF980E" w14:textId="1AF518AC" w:rsidR="00147B5A" w:rsidRPr="0003002F" w:rsidRDefault="0003002F" w:rsidP="0003002F">
            <w:pPr>
              <w:pStyle w:val="ListParagraph"/>
              <w:numPr>
                <w:ilvl w:val="0"/>
                <w:numId w:val="47"/>
              </w:numPr>
              <w:jc w:val="left"/>
              <w:rPr>
                <w:rFonts w:cstheme="minorHAnsi"/>
              </w:rPr>
            </w:pPr>
            <w:r>
              <w:rPr>
                <w:rFonts w:cstheme="minorHAnsi"/>
              </w:rPr>
              <w:lastRenderedPageBreak/>
              <w:t xml:space="preserve">Logistics - </w:t>
            </w:r>
            <w:r w:rsidR="002A586E" w:rsidRPr="0003002F">
              <w:rPr>
                <w:rFonts w:cstheme="minorHAnsi"/>
              </w:rPr>
              <w:t xml:space="preserve">Trevor: </w:t>
            </w:r>
            <w:r w:rsidR="007C1010" w:rsidRPr="0003002F">
              <w:rPr>
                <w:rFonts w:cstheme="minorHAnsi"/>
              </w:rPr>
              <w:t xml:space="preserve">cash flow is a big unknown. </w:t>
            </w:r>
            <w:r w:rsidR="005F73D0" w:rsidRPr="0003002F">
              <w:rPr>
                <w:rFonts w:cstheme="minorHAnsi"/>
              </w:rPr>
              <w:t>Currently r</w:t>
            </w:r>
            <w:r w:rsidR="002A586E" w:rsidRPr="0003002F">
              <w:rPr>
                <w:rFonts w:cstheme="minorHAnsi"/>
              </w:rPr>
              <w:t>unning at 55% capacity but gradual increase week on week</w:t>
            </w:r>
            <w:r w:rsidR="005F73D0" w:rsidRPr="0003002F">
              <w:rPr>
                <w:rFonts w:cstheme="minorHAnsi"/>
              </w:rPr>
              <w:t xml:space="preserve">. </w:t>
            </w:r>
            <w:r w:rsidR="00757A82" w:rsidRPr="0003002F">
              <w:rPr>
                <w:rFonts w:cstheme="minorHAnsi"/>
              </w:rPr>
              <w:t xml:space="preserve">Business is in a </w:t>
            </w:r>
            <w:r w:rsidR="002A586E" w:rsidRPr="0003002F">
              <w:rPr>
                <w:rFonts w:cstheme="minorHAnsi"/>
              </w:rPr>
              <w:t>kind of hibernation</w:t>
            </w:r>
            <w:r w:rsidR="00F0463A" w:rsidRPr="0003002F">
              <w:rPr>
                <w:rFonts w:cstheme="minorHAnsi"/>
              </w:rPr>
              <w:t>, with a potential r</w:t>
            </w:r>
            <w:r w:rsidR="00147B5A" w:rsidRPr="0003002F">
              <w:rPr>
                <w:rFonts w:cstheme="minorHAnsi"/>
              </w:rPr>
              <w:t>eturn to 75% of previous capacity by June</w:t>
            </w:r>
            <w:r w:rsidR="00F0463A" w:rsidRPr="0003002F">
              <w:rPr>
                <w:rFonts w:cstheme="minorHAnsi"/>
              </w:rPr>
              <w:t xml:space="preserve">, concerned about how training will occur for new kinds of </w:t>
            </w:r>
            <w:r w:rsidR="00757A82" w:rsidRPr="0003002F">
              <w:rPr>
                <w:rFonts w:cstheme="minorHAnsi"/>
              </w:rPr>
              <w:t xml:space="preserve">jobs </w:t>
            </w:r>
            <w:r w:rsidR="00F0463A" w:rsidRPr="0003002F">
              <w:rPr>
                <w:rFonts w:cstheme="minorHAnsi"/>
              </w:rPr>
              <w:t xml:space="preserve">that </w:t>
            </w:r>
            <w:r w:rsidR="003E35EE" w:rsidRPr="0003002F">
              <w:rPr>
                <w:rFonts w:cstheme="minorHAnsi"/>
              </w:rPr>
              <w:t>may be needed</w:t>
            </w:r>
          </w:p>
          <w:p w14:paraId="043CFB35" w14:textId="77777777" w:rsidR="003E35EE" w:rsidRDefault="003E35EE" w:rsidP="00147B5A">
            <w:pPr>
              <w:jc w:val="left"/>
              <w:rPr>
                <w:rFonts w:cstheme="minorHAnsi"/>
              </w:rPr>
            </w:pPr>
          </w:p>
          <w:p w14:paraId="6D52231D" w14:textId="0FE0290E" w:rsidR="003E35EE" w:rsidRPr="0003002F" w:rsidRDefault="0003002F" w:rsidP="0003002F">
            <w:pPr>
              <w:pStyle w:val="ListParagraph"/>
              <w:numPr>
                <w:ilvl w:val="0"/>
                <w:numId w:val="47"/>
              </w:numPr>
              <w:jc w:val="left"/>
              <w:rPr>
                <w:rFonts w:cstheme="minorHAnsi"/>
              </w:rPr>
            </w:pPr>
            <w:r>
              <w:rPr>
                <w:rFonts w:cstheme="minorHAnsi"/>
              </w:rPr>
              <w:t xml:space="preserve">Construction - </w:t>
            </w:r>
            <w:r w:rsidR="003E35EE" w:rsidRPr="0003002F">
              <w:rPr>
                <w:rFonts w:cstheme="minorHAnsi"/>
              </w:rPr>
              <w:t xml:space="preserve">Richard: </w:t>
            </w:r>
            <w:r w:rsidR="004A0F0B" w:rsidRPr="0003002F">
              <w:rPr>
                <w:rFonts w:cstheme="minorHAnsi"/>
              </w:rPr>
              <w:t>haven’t shut as quick to adapt. Productivity is down</w:t>
            </w:r>
            <w:r w:rsidR="000A4237" w:rsidRPr="0003002F">
              <w:rPr>
                <w:rFonts w:cstheme="minorHAnsi"/>
              </w:rPr>
              <w:t xml:space="preserve"> especially in areas that people rely on public transport.</w:t>
            </w:r>
            <w:r w:rsidR="007C1010" w:rsidRPr="0003002F">
              <w:rPr>
                <w:rFonts w:cstheme="minorHAnsi"/>
              </w:rPr>
              <w:t xml:space="preserve"> Biggest challenge is cash flow.</w:t>
            </w:r>
            <w:r w:rsidR="00040219" w:rsidRPr="0003002F">
              <w:rPr>
                <w:rFonts w:cstheme="minorHAnsi"/>
              </w:rPr>
              <w:t xml:space="preserve"> Concern on governments stimulus and need to have it implemented quickly</w:t>
            </w:r>
          </w:p>
          <w:p w14:paraId="161A829B" w14:textId="77777777" w:rsidR="00952F29" w:rsidRDefault="00952F29" w:rsidP="00147B5A">
            <w:pPr>
              <w:jc w:val="left"/>
              <w:rPr>
                <w:rFonts w:cstheme="minorHAnsi"/>
              </w:rPr>
            </w:pPr>
          </w:p>
          <w:p w14:paraId="3AB2F1C7" w14:textId="520895A8" w:rsidR="00AE3437" w:rsidRPr="0003002F" w:rsidRDefault="0003002F" w:rsidP="0003002F">
            <w:pPr>
              <w:pStyle w:val="ListParagraph"/>
              <w:numPr>
                <w:ilvl w:val="0"/>
                <w:numId w:val="47"/>
              </w:numPr>
              <w:jc w:val="left"/>
              <w:rPr>
                <w:rFonts w:cstheme="minorHAnsi"/>
              </w:rPr>
            </w:pPr>
            <w:r>
              <w:rPr>
                <w:rFonts w:cstheme="minorHAnsi"/>
              </w:rPr>
              <w:t xml:space="preserve">IT - </w:t>
            </w:r>
            <w:r w:rsidR="00952F29" w:rsidRPr="0003002F">
              <w:rPr>
                <w:rFonts w:cstheme="minorHAnsi"/>
              </w:rPr>
              <w:t xml:space="preserve">Lara: initially every order was halted. But this eased. A positive was that </w:t>
            </w:r>
            <w:r w:rsidR="00AE3437" w:rsidRPr="0003002F">
              <w:rPr>
                <w:rFonts w:cstheme="minorHAnsi"/>
              </w:rPr>
              <w:t>employees could all work from home with ease</w:t>
            </w:r>
            <w:r w:rsidR="003D7788" w:rsidRPr="0003002F">
              <w:rPr>
                <w:rFonts w:cstheme="minorHAnsi"/>
              </w:rPr>
              <w:t>. But not for some of their clients, as they</w:t>
            </w:r>
            <w:r w:rsidR="00AE3437" w:rsidRPr="0003002F">
              <w:rPr>
                <w:rFonts w:cstheme="minorHAnsi"/>
              </w:rPr>
              <w:t xml:space="preserve"> work with client’s </w:t>
            </w:r>
            <w:r w:rsidR="00952F29" w:rsidRPr="0003002F">
              <w:rPr>
                <w:rFonts w:cstheme="minorHAnsi"/>
              </w:rPr>
              <w:t xml:space="preserve">IT Teams </w:t>
            </w:r>
            <w:r w:rsidR="00AE3437" w:rsidRPr="0003002F">
              <w:rPr>
                <w:rFonts w:cstheme="minorHAnsi"/>
              </w:rPr>
              <w:t>who are swamped with getting their</w:t>
            </w:r>
            <w:r w:rsidR="003D7788" w:rsidRPr="0003002F">
              <w:rPr>
                <w:rFonts w:cstheme="minorHAnsi"/>
              </w:rPr>
              <w:t xml:space="preserve"> own</w:t>
            </w:r>
            <w:r w:rsidR="00AE3437" w:rsidRPr="0003002F">
              <w:rPr>
                <w:rFonts w:cstheme="minorHAnsi"/>
              </w:rPr>
              <w:t xml:space="preserve"> team set up</w:t>
            </w:r>
            <w:r w:rsidR="003D7788" w:rsidRPr="0003002F">
              <w:rPr>
                <w:rFonts w:cstheme="minorHAnsi"/>
              </w:rPr>
              <w:t xml:space="preserve">. Have </w:t>
            </w:r>
            <w:r w:rsidR="00AE3437" w:rsidRPr="0003002F">
              <w:rPr>
                <w:rFonts w:cstheme="minorHAnsi"/>
              </w:rPr>
              <w:t xml:space="preserve">4 </w:t>
            </w:r>
            <w:r w:rsidR="003D7788" w:rsidRPr="0003002F">
              <w:rPr>
                <w:rFonts w:cstheme="minorHAnsi"/>
              </w:rPr>
              <w:t xml:space="preserve">on </w:t>
            </w:r>
            <w:r w:rsidR="00AE3437" w:rsidRPr="0003002F">
              <w:rPr>
                <w:rFonts w:cstheme="minorHAnsi"/>
              </w:rPr>
              <w:t>furloughed</w:t>
            </w:r>
            <w:r w:rsidR="003D7788" w:rsidRPr="0003002F">
              <w:rPr>
                <w:rFonts w:cstheme="minorHAnsi"/>
              </w:rPr>
              <w:t>. Cash flow is a concern.</w:t>
            </w:r>
            <w:r w:rsidR="00FE7D5E" w:rsidRPr="0003002F">
              <w:rPr>
                <w:rFonts w:cstheme="minorHAnsi"/>
              </w:rPr>
              <w:t xml:space="preserve"> </w:t>
            </w:r>
          </w:p>
          <w:p w14:paraId="500544D8" w14:textId="77777777" w:rsidR="00FE7D5E" w:rsidRDefault="00FE7D5E" w:rsidP="003D7788">
            <w:pPr>
              <w:jc w:val="left"/>
              <w:rPr>
                <w:rFonts w:cstheme="minorHAnsi"/>
              </w:rPr>
            </w:pPr>
          </w:p>
          <w:p w14:paraId="2AD7E2B2" w14:textId="2E62350F" w:rsidR="00FE7D5E" w:rsidRPr="0003002F" w:rsidRDefault="0003002F" w:rsidP="0003002F">
            <w:pPr>
              <w:pStyle w:val="ListParagraph"/>
              <w:numPr>
                <w:ilvl w:val="0"/>
                <w:numId w:val="47"/>
              </w:numPr>
              <w:jc w:val="left"/>
              <w:rPr>
                <w:rFonts w:cstheme="minorHAnsi"/>
              </w:rPr>
            </w:pPr>
            <w:r>
              <w:rPr>
                <w:rFonts w:cstheme="minorHAnsi"/>
              </w:rPr>
              <w:t xml:space="preserve">Manufacturing - </w:t>
            </w:r>
            <w:r w:rsidR="00FE7D5E" w:rsidRPr="0003002F">
              <w:rPr>
                <w:rFonts w:cstheme="minorHAnsi"/>
              </w:rPr>
              <w:t xml:space="preserve">Miles: </w:t>
            </w:r>
            <w:r w:rsidR="00F6382F" w:rsidRPr="0003002F">
              <w:rPr>
                <w:rFonts w:cstheme="minorHAnsi"/>
              </w:rPr>
              <w:t xml:space="preserve">Manufacturing sector is </w:t>
            </w:r>
            <w:r w:rsidR="00C24C36">
              <w:rPr>
                <w:rFonts w:cstheme="minorHAnsi"/>
              </w:rPr>
              <w:t>mixed</w:t>
            </w:r>
            <w:r w:rsidR="00C24C36" w:rsidRPr="0003002F">
              <w:rPr>
                <w:rFonts w:cstheme="minorHAnsi"/>
              </w:rPr>
              <w:t>;</w:t>
            </w:r>
            <w:r w:rsidR="00F6382F" w:rsidRPr="0003002F">
              <w:rPr>
                <w:rFonts w:cstheme="minorHAnsi"/>
              </w:rPr>
              <w:t xml:space="preserve"> </w:t>
            </w:r>
            <w:r w:rsidR="00951D47">
              <w:rPr>
                <w:rFonts w:cstheme="minorHAnsi"/>
              </w:rPr>
              <w:t>Teledyne</w:t>
            </w:r>
            <w:r w:rsidR="00951D47" w:rsidRPr="0003002F">
              <w:rPr>
                <w:rFonts w:cstheme="minorHAnsi"/>
              </w:rPr>
              <w:t xml:space="preserve"> </w:t>
            </w:r>
            <w:r w:rsidR="00F6382F" w:rsidRPr="0003002F">
              <w:rPr>
                <w:rFonts w:cstheme="minorHAnsi"/>
              </w:rPr>
              <w:t xml:space="preserve">were able to adapt to </w:t>
            </w:r>
            <w:r w:rsidR="00C24C36">
              <w:rPr>
                <w:rFonts w:cstheme="minorHAnsi"/>
              </w:rPr>
              <w:t xml:space="preserve">quickly </w:t>
            </w:r>
            <w:r w:rsidR="00C24C36" w:rsidRPr="0003002F">
              <w:rPr>
                <w:rFonts w:cstheme="minorHAnsi"/>
              </w:rPr>
              <w:t>to</w:t>
            </w:r>
            <w:r w:rsidR="00434391" w:rsidRPr="0003002F">
              <w:rPr>
                <w:rFonts w:cstheme="minorHAnsi"/>
              </w:rPr>
              <w:t xml:space="preserve"> continue to </w:t>
            </w:r>
            <w:r w:rsidR="00951D47">
              <w:rPr>
                <w:rFonts w:cstheme="minorHAnsi"/>
              </w:rPr>
              <w:t>operate. Peers who sent employees home at the beginning of lockdown have struggle to get staff to return</w:t>
            </w:r>
            <w:r w:rsidR="00951D47" w:rsidRPr="0003002F">
              <w:rPr>
                <w:rFonts w:cstheme="minorHAnsi"/>
              </w:rPr>
              <w:t xml:space="preserve"> </w:t>
            </w:r>
          </w:p>
        </w:tc>
      </w:tr>
      <w:tr w:rsidR="00057197" w:rsidRPr="00A32158" w14:paraId="5525D70E"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353355CE" w14:textId="77777777" w:rsidR="00057197" w:rsidRDefault="00057197" w:rsidP="00057197">
            <w:pPr>
              <w:jc w:val="left"/>
              <w:rPr>
                <w:rFonts w:cstheme="minorHAnsi"/>
                <w:b/>
                <w:bCs/>
              </w:rPr>
            </w:pPr>
            <w:r w:rsidRPr="00063F1E">
              <w:rPr>
                <w:rFonts w:cstheme="minorHAnsi"/>
                <w:b/>
                <w:bCs/>
              </w:rPr>
              <w:lastRenderedPageBreak/>
              <w:t>Aligning SEB’s Role</w:t>
            </w:r>
          </w:p>
          <w:p w14:paraId="0D6F7E1B" w14:textId="77777777" w:rsidR="00057197" w:rsidRDefault="00057197" w:rsidP="00057197">
            <w:pPr>
              <w:pStyle w:val="ListParagraph"/>
              <w:numPr>
                <w:ilvl w:val="0"/>
                <w:numId w:val="35"/>
              </w:numPr>
              <w:ind w:left="324"/>
              <w:jc w:val="left"/>
              <w:rPr>
                <w:rFonts w:cstheme="minorHAnsi"/>
              </w:rPr>
            </w:pPr>
            <w:r>
              <w:rPr>
                <w:rFonts w:cstheme="minorHAnsi"/>
              </w:rPr>
              <w:t>How do we add value</w:t>
            </w:r>
          </w:p>
          <w:p w14:paraId="12BA8A65" w14:textId="77777777" w:rsidR="00057197" w:rsidRDefault="00057197" w:rsidP="00057197">
            <w:pPr>
              <w:pStyle w:val="ListParagraph"/>
              <w:numPr>
                <w:ilvl w:val="0"/>
                <w:numId w:val="35"/>
              </w:numPr>
              <w:ind w:left="324"/>
              <w:jc w:val="left"/>
              <w:rPr>
                <w:rFonts w:cstheme="minorHAnsi"/>
              </w:rPr>
            </w:pPr>
            <w:r>
              <w:rPr>
                <w:rFonts w:cstheme="minorHAnsi"/>
              </w:rPr>
              <w:t>Do we need new themes</w:t>
            </w:r>
          </w:p>
          <w:p w14:paraId="7CF17EF8" w14:textId="2AAB8FDB" w:rsidR="00057197" w:rsidRPr="00057197" w:rsidRDefault="00057197" w:rsidP="00057197">
            <w:pPr>
              <w:pStyle w:val="ListParagraph"/>
              <w:numPr>
                <w:ilvl w:val="0"/>
                <w:numId w:val="35"/>
              </w:numPr>
              <w:ind w:left="324"/>
              <w:jc w:val="left"/>
              <w:rPr>
                <w:rFonts w:cstheme="minorHAnsi"/>
              </w:rPr>
            </w:pPr>
            <w:r w:rsidRPr="00057197">
              <w:rPr>
                <w:rFonts w:cstheme="minorHAnsi"/>
              </w:rPr>
              <w:t>Linking/working with forums/partners</w:t>
            </w:r>
          </w:p>
        </w:tc>
        <w:tc>
          <w:tcPr>
            <w:tcW w:w="3289" w:type="pct"/>
            <w:tcBorders>
              <w:top w:val="single" w:sz="4" w:space="0" w:color="auto"/>
              <w:left w:val="single" w:sz="4" w:space="0" w:color="auto"/>
              <w:bottom w:val="single" w:sz="4" w:space="0" w:color="auto"/>
              <w:right w:val="single" w:sz="4" w:space="0" w:color="auto"/>
            </w:tcBorders>
            <w:vAlign w:val="center"/>
          </w:tcPr>
          <w:p w14:paraId="504568DC" w14:textId="77777777" w:rsidR="00057197" w:rsidRDefault="00E66143" w:rsidP="00057197">
            <w:pPr>
              <w:jc w:val="left"/>
            </w:pPr>
            <w:r>
              <w:t>Updates on missions:</w:t>
            </w:r>
          </w:p>
          <w:p w14:paraId="025DBA96" w14:textId="77777777" w:rsidR="00E66143" w:rsidRDefault="00DA6D50" w:rsidP="00057197">
            <w:pPr>
              <w:jc w:val="left"/>
            </w:pPr>
            <w:r>
              <w:t>Lara updat</w:t>
            </w:r>
            <w:r w:rsidR="00327105">
              <w:t>ed</w:t>
            </w:r>
            <w:r>
              <w:t xml:space="preserve"> on </w:t>
            </w:r>
            <w:r w:rsidR="00327105">
              <w:t xml:space="preserve">Dynamic Mission, showing the </w:t>
            </w:r>
            <w:r>
              <w:t xml:space="preserve">PowerBi </w:t>
            </w:r>
            <w:r w:rsidR="00995D4A">
              <w:t xml:space="preserve">Dynamic Assets </w:t>
            </w:r>
            <w:r>
              <w:t xml:space="preserve">data </w:t>
            </w:r>
            <w:r w:rsidR="00327105">
              <w:t>she gathered</w:t>
            </w:r>
            <w:r w:rsidR="00D825A0">
              <w:t xml:space="preserve"> (InnovateUK)</w:t>
            </w:r>
          </w:p>
          <w:p w14:paraId="31057EDD" w14:textId="77777777" w:rsidR="00671769" w:rsidRPr="00A254D1" w:rsidRDefault="00671769" w:rsidP="00057197">
            <w:pPr>
              <w:jc w:val="left"/>
              <w:rPr>
                <w:b/>
                <w:bCs/>
              </w:rPr>
            </w:pPr>
            <w:r w:rsidRPr="00A254D1">
              <w:rPr>
                <w:b/>
                <w:bCs/>
              </w:rPr>
              <w:t>ACTION</w:t>
            </w:r>
            <w:r w:rsidR="006137D0" w:rsidRPr="00A254D1">
              <w:rPr>
                <w:b/>
                <w:bCs/>
              </w:rPr>
              <w:t>:</w:t>
            </w:r>
            <w:r w:rsidRPr="00A254D1">
              <w:rPr>
                <w:b/>
                <w:bCs/>
              </w:rPr>
              <w:t xml:space="preserve"> Lara will send the link to this </w:t>
            </w:r>
          </w:p>
          <w:p w14:paraId="56F3F0F3" w14:textId="77777777" w:rsidR="006137D0" w:rsidRDefault="006137D0" w:rsidP="00057197">
            <w:pPr>
              <w:jc w:val="left"/>
            </w:pPr>
          </w:p>
          <w:p w14:paraId="52CFA576" w14:textId="38FC37A8" w:rsidR="003601D5" w:rsidRDefault="006137D0" w:rsidP="00057197">
            <w:pPr>
              <w:jc w:val="left"/>
            </w:pPr>
            <w:r>
              <w:t xml:space="preserve">Trevor updated on Connected Mission, </w:t>
            </w:r>
            <w:r w:rsidR="00DC7166">
              <w:t>all aspects still very relevant now and near future – especially 20 somethings</w:t>
            </w:r>
            <w:r w:rsidR="003601D5">
              <w:t xml:space="preserve"> young workers</w:t>
            </w:r>
            <w:r w:rsidR="00A37510">
              <w:t xml:space="preserve">. Development of </w:t>
            </w:r>
            <w:r w:rsidR="003601D5">
              <w:t>5G infrastructure to enable people to work from home</w:t>
            </w:r>
            <w:r w:rsidR="00A37510">
              <w:t>, and maybe this situation enables us to t</w:t>
            </w:r>
            <w:r w:rsidR="003601D5">
              <w:t xml:space="preserve">ap into talent of people who work </w:t>
            </w:r>
            <w:r w:rsidR="00CA0AD8">
              <w:t>in London</w:t>
            </w:r>
          </w:p>
          <w:p w14:paraId="29C576E5" w14:textId="77777777" w:rsidR="00CA0AD8" w:rsidRDefault="00CA0AD8" w:rsidP="00057197">
            <w:pPr>
              <w:jc w:val="left"/>
            </w:pPr>
            <w:r>
              <w:t>Ricky and Trevor were working on something and they will share to board</w:t>
            </w:r>
          </w:p>
          <w:p w14:paraId="187B37F0" w14:textId="77777777" w:rsidR="00CA0AD8" w:rsidRDefault="00CA0AD8" w:rsidP="00057197">
            <w:pPr>
              <w:jc w:val="left"/>
            </w:pPr>
          </w:p>
          <w:p w14:paraId="61283BFF" w14:textId="51DC651E" w:rsidR="00CA0AD8" w:rsidRDefault="00CA0AD8" w:rsidP="00057197">
            <w:pPr>
              <w:jc w:val="left"/>
            </w:pPr>
            <w:r>
              <w:t>Richard</w:t>
            </w:r>
            <w:r w:rsidR="00951D47">
              <w:t xml:space="preserve"> pr</w:t>
            </w:r>
            <w:r w:rsidR="001545F0">
              <w:t>o</w:t>
            </w:r>
            <w:r w:rsidR="00951D47">
              <w:t>vided an updated on where progress on the Resilient Mission had got to.</w:t>
            </w:r>
            <w:r>
              <w:t xml:space="preserve"> </w:t>
            </w:r>
            <w:r w:rsidR="00951D47">
              <w:t xml:space="preserve">Focus has been on the </w:t>
            </w:r>
            <w:r w:rsidR="00A37510">
              <w:t xml:space="preserve">Climate Emergency and how to help </w:t>
            </w:r>
            <w:r w:rsidR="008A3E42">
              <w:t>increase understanding of what this means</w:t>
            </w:r>
            <w:r w:rsidR="00A53DAF">
              <w:t>. Still believe the Resilient Mission is very relevant in current climate. Civilizations work better</w:t>
            </w:r>
            <w:r w:rsidR="00B562E4">
              <w:t>,</w:t>
            </w:r>
            <w:r w:rsidR="00A53DAF">
              <w:t xml:space="preserve"> faster together. </w:t>
            </w:r>
            <w:r w:rsidR="00B562E4">
              <w:t xml:space="preserve">This needs to be </w:t>
            </w:r>
            <w:r w:rsidR="00FD6252">
              <w:t>tied</w:t>
            </w:r>
            <w:r w:rsidR="00B562E4">
              <w:t xml:space="preserve"> to developing a low carbon future, and be careful to invest in </w:t>
            </w:r>
            <w:r w:rsidR="0095379C">
              <w:t>sustainable strategic projects</w:t>
            </w:r>
          </w:p>
          <w:p w14:paraId="14B7FFE6" w14:textId="77777777" w:rsidR="001C15EA" w:rsidRDefault="001C15EA" w:rsidP="00057197">
            <w:pPr>
              <w:jc w:val="left"/>
            </w:pPr>
          </w:p>
          <w:p w14:paraId="1B720537" w14:textId="079AB7D0" w:rsidR="001C15EA" w:rsidRDefault="001C15EA" w:rsidP="00057197">
            <w:pPr>
              <w:jc w:val="left"/>
            </w:pPr>
            <w:r>
              <w:t xml:space="preserve">Cllr </w:t>
            </w:r>
            <w:r w:rsidR="008C1442">
              <w:t>Goldman commented that</w:t>
            </w:r>
            <w:r>
              <w:t xml:space="preserve"> there is much crossover between work </w:t>
            </w:r>
            <w:r w:rsidR="00761B1E">
              <w:t>done by</w:t>
            </w:r>
            <w:r>
              <w:t xml:space="preserve"> </w:t>
            </w:r>
            <w:r w:rsidR="00FD6252">
              <w:t>Trevor</w:t>
            </w:r>
            <w:r>
              <w:t xml:space="preserve"> and Richard about sustainable transport</w:t>
            </w:r>
            <w:r w:rsidR="0000168B">
              <w:t xml:space="preserve">. It will be </w:t>
            </w:r>
            <w:r w:rsidR="002A6C09">
              <w:t xml:space="preserve">good to get feedback on how businesses </w:t>
            </w:r>
            <w:r w:rsidR="0000168B">
              <w:t>view</w:t>
            </w:r>
            <w:r w:rsidR="002A6C09">
              <w:t xml:space="preserve"> transport going forward</w:t>
            </w:r>
            <w:r w:rsidR="0000168B">
              <w:t>.</w:t>
            </w:r>
          </w:p>
          <w:p w14:paraId="0307508F" w14:textId="77777777" w:rsidR="00F81443" w:rsidRDefault="00F81443" w:rsidP="00057197">
            <w:pPr>
              <w:jc w:val="left"/>
            </w:pPr>
          </w:p>
          <w:p w14:paraId="1D7C3003" w14:textId="39F768EC" w:rsidR="00F81443" w:rsidRDefault="00F81443" w:rsidP="00057197">
            <w:pPr>
              <w:jc w:val="left"/>
            </w:pPr>
            <w:r>
              <w:t xml:space="preserve">Cllr Butland </w:t>
            </w:r>
            <w:r w:rsidR="008C1442">
              <w:t>commented the</w:t>
            </w:r>
            <w:r w:rsidR="008434BD">
              <w:t xml:space="preserve"> </w:t>
            </w:r>
            <w:r w:rsidR="00F33B2D">
              <w:t>need for Local Government to have a more hands</w:t>
            </w:r>
            <w:r w:rsidR="00CD2C8C">
              <w:t>-</w:t>
            </w:r>
            <w:r w:rsidR="00F33B2D">
              <w:t xml:space="preserve">on roll and work with </w:t>
            </w:r>
            <w:r w:rsidR="00170DB4">
              <w:t>businesses and boards such as the SEB</w:t>
            </w:r>
            <w:r w:rsidR="008C1442">
              <w:t xml:space="preserve"> and OSE. We need to recognise the role that Planning Authorities can have in helping recovery. There is a need to ensure that National policy links to local.</w:t>
            </w:r>
          </w:p>
          <w:p w14:paraId="0C367F8B" w14:textId="77777777" w:rsidR="00BE6EBD" w:rsidRDefault="00BE6EBD" w:rsidP="00057197">
            <w:pPr>
              <w:jc w:val="left"/>
            </w:pPr>
          </w:p>
          <w:p w14:paraId="3127BEDB" w14:textId="77777777" w:rsidR="00BE6EBD" w:rsidRDefault="00BE6EBD" w:rsidP="00057197">
            <w:pPr>
              <w:jc w:val="left"/>
            </w:pPr>
            <w:r>
              <w:t xml:space="preserve">Miles: </w:t>
            </w:r>
            <w:r w:rsidR="00CD2C8C">
              <w:t>We are all having problems with time, so our role can be to b</w:t>
            </w:r>
            <w:r>
              <w:t>ring together ideas to enable others to get engaged</w:t>
            </w:r>
          </w:p>
          <w:p w14:paraId="726D14C9" w14:textId="77777777" w:rsidR="00CD2C8C" w:rsidRDefault="00CD2C8C" w:rsidP="00057197">
            <w:pPr>
              <w:jc w:val="left"/>
            </w:pPr>
          </w:p>
          <w:p w14:paraId="08725E79" w14:textId="77777777" w:rsidR="00CD2C8C" w:rsidRDefault="00CD2C8C" w:rsidP="00057197">
            <w:pPr>
              <w:jc w:val="left"/>
            </w:pPr>
            <w:r>
              <w:lastRenderedPageBreak/>
              <w:t>Cllr Ball</w:t>
            </w:r>
            <w:r w:rsidR="00E21EA7">
              <w:t xml:space="preserve">: </w:t>
            </w:r>
            <w:r w:rsidR="00D25F67">
              <w:t xml:space="preserve">stress that </w:t>
            </w:r>
            <w:r w:rsidR="00E21EA7">
              <w:t xml:space="preserve">businesses </w:t>
            </w:r>
            <w:r w:rsidR="00B05E62">
              <w:t xml:space="preserve">and local government can work together to aid in recovery. </w:t>
            </w:r>
          </w:p>
          <w:p w14:paraId="39970039" w14:textId="77777777" w:rsidR="00D25F67" w:rsidRDefault="00D25F67" w:rsidP="00057197">
            <w:pPr>
              <w:jc w:val="left"/>
            </w:pPr>
          </w:p>
          <w:p w14:paraId="32611BC3" w14:textId="77777777" w:rsidR="00D25F67" w:rsidRDefault="00D25F67" w:rsidP="00057197">
            <w:pPr>
              <w:jc w:val="left"/>
            </w:pPr>
            <w:r>
              <w:t xml:space="preserve">Eman: </w:t>
            </w:r>
            <w:r w:rsidR="00A37A11">
              <w:t>problem in resilience on supply chain</w:t>
            </w:r>
            <w:r w:rsidR="00917277">
              <w:t xml:space="preserve">, board can play a role on how to support businesses in short and medium term, </w:t>
            </w:r>
            <w:r w:rsidR="00FB47D2">
              <w:t>climate change and green agenda to have sustainable connectivity</w:t>
            </w:r>
          </w:p>
          <w:p w14:paraId="18AB0B87" w14:textId="77777777" w:rsidR="008067BF" w:rsidRDefault="008067BF" w:rsidP="00057197">
            <w:pPr>
              <w:jc w:val="left"/>
            </w:pPr>
          </w:p>
          <w:p w14:paraId="7C9259F0" w14:textId="5083127E" w:rsidR="008067BF" w:rsidRDefault="00C97367" w:rsidP="00057197">
            <w:pPr>
              <w:jc w:val="left"/>
            </w:pPr>
            <w:r>
              <w:t xml:space="preserve">Andy: will be trying to reintegrate learners but if there will be an increase of unemployment, it will be difficult to have social distancing rules and increase numbers to </w:t>
            </w:r>
            <w:r w:rsidR="009921E8">
              <w:t>train unemployed, online/mixed learning capacity and effectiveness</w:t>
            </w:r>
            <w:r w:rsidR="006A7413">
              <w:t xml:space="preserve">. Issue raised that Apprentices are being made redundant due to end of furlough and to give priority to </w:t>
            </w:r>
            <w:r w:rsidR="00723568">
              <w:t>full time workers</w:t>
            </w:r>
          </w:p>
          <w:p w14:paraId="0331FE63" w14:textId="77777777" w:rsidR="009921E8" w:rsidRDefault="009921E8" w:rsidP="00057197">
            <w:pPr>
              <w:jc w:val="left"/>
            </w:pPr>
          </w:p>
          <w:p w14:paraId="400684EA" w14:textId="16D9F92E" w:rsidR="009921E8" w:rsidRPr="00A254D1" w:rsidRDefault="00723568" w:rsidP="00057197">
            <w:pPr>
              <w:jc w:val="left"/>
              <w:rPr>
                <w:b/>
                <w:bCs/>
              </w:rPr>
            </w:pPr>
            <w:r w:rsidRPr="00A254D1">
              <w:rPr>
                <w:b/>
                <w:bCs/>
              </w:rPr>
              <w:t>ACTION</w:t>
            </w:r>
            <w:r w:rsidR="001545F0">
              <w:rPr>
                <w:b/>
                <w:bCs/>
              </w:rPr>
              <w:t xml:space="preserve"> – Secretariat to arrange Comms meeting between</w:t>
            </w:r>
            <w:r w:rsidRPr="00A254D1">
              <w:rPr>
                <w:b/>
                <w:bCs/>
              </w:rPr>
              <w:t xml:space="preserve"> Miles, </w:t>
            </w:r>
            <w:r w:rsidR="00DE3DFD" w:rsidRPr="00A254D1">
              <w:rPr>
                <w:b/>
                <w:bCs/>
              </w:rPr>
              <w:t xml:space="preserve">Cllr </w:t>
            </w:r>
            <w:r w:rsidR="001545F0">
              <w:rPr>
                <w:b/>
                <w:bCs/>
              </w:rPr>
              <w:t>Goldman</w:t>
            </w:r>
            <w:r w:rsidRPr="00A254D1">
              <w:rPr>
                <w:b/>
                <w:bCs/>
              </w:rPr>
              <w:t>,</w:t>
            </w:r>
            <w:r w:rsidR="00DE3DFD" w:rsidRPr="00A254D1">
              <w:rPr>
                <w:b/>
                <w:bCs/>
              </w:rPr>
              <w:t xml:space="preserve"> Kirstie</w:t>
            </w:r>
            <w:r w:rsidRPr="00A254D1">
              <w:rPr>
                <w:b/>
                <w:bCs/>
              </w:rPr>
              <w:t xml:space="preserve">, </w:t>
            </w:r>
            <w:r w:rsidR="001545F0">
              <w:rPr>
                <w:b/>
                <w:bCs/>
              </w:rPr>
              <w:t>and secretariat</w:t>
            </w:r>
          </w:p>
        </w:tc>
      </w:tr>
      <w:tr w:rsidR="00057197" w:rsidRPr="00A32158" w14:paraId="1BB41FB3"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514E195C" w14:textId="77777777" w:rsidR="00057197" w:rsidRDefault="00057197" w:rsidP="00057197">
            <w:pPr>
              <w:jc w:val="left"/>
              <w:rPr>
                <w:rFonts w:cstheme="minorHAnsi"/>
                <w:b/>
                <w:bCs/>
              </w:rPr>
            </w:pPr>
            <w:r>
              <w:rPr>
                <w:rFonts w:cstheme="minorHAnsi"/>
                <w:b/>
                <w:bCs/>
              </w:rPr>
              <w:lastRenderedPageBreak/>
              <w:t xml:space="preserve">Aligning the Missions </w:t>
            </w:r>
          </w:p>
          <w:p w14:paraId="02D74B32" w14:textId="77777777" w:rsidR="00057197" w:rsidRDefault="00057197" w:rsidP="00057197">
            <w:pPr>
              <w:pStyle w:val="ListParagraph"/>
              <w:numPr>
                <w:ilvl w:val="0"/>
                <w:numId w:val="35"/>
              </w:numPr>
              <w:ind w:left="324"/>
              <w:jc w:val="left"/>
              <w:rPr>
                <w:rFonts w:cstheme="minorHAnsi"/>
              </w:rPr>
            </w:pPr>
            <w:r>
              <w:rPr>
                <w:rFonts w:cstheme="minorHAnsi"/>
              </w:rPr>
              <w:t>Status/Changes</w:t>
            </w:r>
          </w:p>
          <w:p w14:paraId="5A62B59F" w14:textId="78DE4A5A" w:rsidR="00057197" w:rsidRPr="00057197" w:rsidRDefault="00057197" w:rsidP="00057197">
            <w:pPr>
              <w:pStyle w:val="ListParagraph"/>
              <w:numPr>
                <w:ilvl w:val="0"/>
                <w:numId w:val="35"/>
              </w:numPr>
              <w:ind w:left="324"/>
              <w:jc w:val="left"/>
              <w:rPr>
                <w:rFonts w:cstheme="minorHAnsi"/>
              </w:rPr>
            </w:pPr>
            <w:r w:rsidRPr="00057197">
              <w:rPr>
                <w:rFonts w:cstheme="minorHAnsi"/>
              </w:rPr>
              <w:t>Resources status</w:t>
            </w:r>
          </w:p>
        </w:tc>
        <w:tc>
          <w:tcPr>
            <w:tcW w:w="3289" w:type="pct"/>
            <w:tcBorders>
              <w:top w:val="single" w:sz="4" w:space="0" w:color="auto"/>
              <w:left w:val="single" w:sz="4" w:space="0" w:color="auto"/>
              <w:bottom w:val="single" w:sz="4" w:space="0" w:color="auto"/>
              <w:right w:val="single" w:sz="4" w:space="0" w:color="auto"/>
            </w:tcBorders>
            <w:vAlign w:val="center"/>
          </w:tcPr>
          <w:p w14:paraId="2A1250D7" w14:textId="4957E1FA" w:rsidR="00057197" w:rsidRPr="00C24C36" w:rsidRDefault="00C075BC" w:rsidP="00C24C36">
            <w:pPr>
              <w:jc w:val="left"/>
            </w:pPr>
            <w:r w:rsidRPr="00C24C36">
              <w:t>Agenda item discussed together with previous item.</w:t>
            </w:r>
          </w:p>
        </w:tc>
      </w:tr>
      <w:tr w:rsidR="00057197" w:rsidRPr="00A32158" w14:paraId="17375FB0"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6DA2614C" w14:textId="77777777" w:rsidR="00057197" w:rsidRPr="008B6FE3" w:rsidRDefault="00057197" w:rsidP="00057197">
            <w:pPr>
              <w:jc w:val="left"/>
              <w:rPr>
                <w:b/>
                <w:bCs/>
              </w:rPr>
            </w:pPr>
            <w:r>
              <w:rPr>
                <w:b/>
                <w:bCs/>
              </w:rPr>
              <w:t>Essex Construction Research Commission</w:t>
            </w:r>
          </w:p>
          <w:p w14:paraId="58732632" w14:textId="097B97E6" w:rsidR="00057197" w:rsidRPr="009542CF" w:rsidRDefault="00057197" w:rsidP="00057197">
            <w:pPr>
              <w:spacing w:before="60" w:after="60"/>
              <w:contextualSpacing/>
              <w:jc w:val="left"/>
              <w:rPr>
                <w:rFonts w:cstheme="minorHAnsi"/>
                <w:b/>
              </w:rPr>
            </w:pPr>
            <w:r w:rsidRPr="008B6FE3">
              <w:t>Present the</w:t>
            </w:r>
            <w:r>
              <w:t xml:space="preserve"> initial </w:t>
            </w:r>
            <w:r w:rsidRPr="008B6FE3">
              <w:t xml:space="preserve">findings from the ECC Construction Commission </w:t>
            </w:r>
          </w:p>
        </w:tc>
        <w:tc>
          <w:tcPr>
            <w:tcW w:w="3289" w:type="pct"/>
            <w:tcBorders>
              <w:top w:val="single" w:sz="4" w:space="0" w:color="auto"/>
              <w:left w:val="single" w:sz="4" w:space="0" w:color="auto"/>
              <w:bottom w:val="single" w:sz="4" w:space="0" w:color="auto"/>
              <w:right w:val="single" w:sz="4" w:space="0" w:color="auto"/>
            </w:tcBorders>
            <w:vAlign w:val="center"/>
          </w:tcPr>
          <w:p w14:paraId="255A6091" w14:textId="03AECAC8" w:rsidR="00F92624" w:rsidRPr="002E090C" w:rsidRDefault="00F92624" w:rsidP="00733CF9">
            <w:pPr>
              <w:spacing w:after="160" w:line="256" w:lineRule="auto"/>
              <w:jc w:val="left"/>
            </w:pPr>
            <w:r>
              <w:t>Richard D. confirmed that</w:t>
            </w:r>
            <w:r w:rsidR="00733CF9">
              <w:t xml:space="preserve"> his sector can</w:t>
            </w:r>
            <w:r>
              <w:t xml:space="preserve"> </w:t>
            </w:r>
            <w:r w:rsidR="00733CF9">
              <w:t xml:space="preserve">relate to many elements of the presentation. </w:t>
            </w:r>
            <w:r w:rsidR="00D46F43">
              <w:t>Something</w:t>
            </w:r>
            <w:r w:rsidR="00733CF9">
              <w:t xml:space="preserve"> </w:t>
            </w:r>
            <w:r w:rsidR="00D46F43">
              <w:t>which needs further discussion is p</w:t>
            </w:r>
            <w:r>
              <w:t xml:space="preserve">rocurement </w:t>
            </w:r>
            <w:r w:rsidR="00D46F43">
              <w:t>practises</w:t>
            </w:r>
            <w:r w:rsidR="00C075BC">
              <w:t>.</w:t>
            </w:r>
          </w:p>
        </w:tc>
      </w:tr>
      <w:tr w:rsidR="00057197" w:rsidRPr="00A32158" w14:paraId="5C55D486"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657F0C9F" w14:textId="77777777" w:rsidR="00057197" w:rsidRPr="00B271F8" w:rsidRDefault="00057197" w:rsidP="00057197">
            <w:pPr>
              <w:jc w:val="left"/>
              <w:rPr>
                <w:rFonts w:cstheme="minorHAnsi"/>
                <w:b/>
                <w:bCs/>
              </w:rPr>
            </w:pPr>
            <w:r>
              <w:rPr>
                <w:rFonts w:cstheme="minorHAnsi"/>
                <w:b/>
                <w:bCs/>
              </w:rPr>
              <w:t>SELEP Update</w:t>
            </w:r>
          </w:p>
          <w:p w14:paraId="6D494680" w14:textId="56142732" w:rsidR="00057197" w:rsidRPr="00A32158" w:rsidRDefault="00057197" w:rsidP="00057197">
            <w:pPr>
              <w:jc w:val="left"/>
              <w:rPr>
                <w:rFonts w:cstheme="minorHAnsi"/>
              </w:rPr>
            </w:pPr>
            <w:r>
              <w:rPr>
                <w:rFonts w:cstheme="minorHAnsi"/>
              </w:rPr>
              <w:t>Updates and changes due to Covid19</w:t>
            </w:r>
          </w:p>
        </w:tc>
        <w:tc>
          <w:tcPr>
            <w:tcW w:w="3289" w:type="pct"/>
            <w:tcBorders>
              <w:top w:val="single" w:sz="4" w:space="0" w:color="auto"/>
              <w:left w:val="single" w:sz="4" w:space="0" w:color="auto"/>
              <w:bottom w:val="single" w:sz="4" w:space="0" w:color="auto"/>
              <w:right w:val="single" w:sz="4" w:space="0" w:color="auto"/>
            </w:tcBorders>
            <w:vAlign w:val="center"/>
          </w:tcPr>
          <w:p w14:paraId="51EA695B" w14:textId="4B372C9E" w:rsidR="001545F0" w:rsidRPr="001545F0" w:rsidRDefault="001545F0" w:rsidP="00C24C36">
            <w:pPr>
              <w:jc w:val="left"/>
              <w:rPr>
                <w:rFonts w:cstheme="minorHAnsi"/>
              </w:rPr>
            </w:pPr>
            <w:r>
              <w:rPr>
                <w:rFonts w:cstheme="minorHAnsi"/>
              </w:rPr>
              <w:t xml:space="preserve">Suzanne provided an update on the </w:t>
            </w:r>
            <w:r w:rsidR="00C24C36">
              <w:rPr>
                <w:rFonts w:cstheme="minorHAnsi"/>
              </w:rPr>
              <w:t>following</w:t>
            </w:r>
            <w:r>
              <w:rPr>
                <w:rFonts w:cstheme="minorHAnsi"/>
              </w:rPr>
              <w:t xml:space="preserve"> items</w:t>
            </w:r>
          </w:p>
          <w:p w14:paraId="451592B8" w14:textId="77777777" w:rsidR="00A0246A" w:rsidRDefault="00A0246A" w:rsidP="00A0246A">
            <w:pPr>
              <w:jc w:val="left"/>
              <w:rPr>
                <w:rFonts w:cstheme="minorHAnsi"/>
              </w:rPr>
            </w:pPr>
          </w:p>
          <w:p w14:paraId="6A813580" w14:textId="4524C99E" w:rsidR="00A0246A" w:rsidRDefault="00A0246A" w:rsidP="00A0246A">
            <w:pPr>
              <w:jc w:val="left"/>
              <w:rPr>
                <w:rFonts w:cstheme="minorHAnsi"/>
              </w:rPr>
            </w:pPr>
            <w:r w:rsidRPr="00A0246A">
              <w:rPr>
                <w:rFonts w:cstheme="minorHAnsi"/>
              </w:rPr>
              <w:t>SELEP Response to Covid-19 including which has included</w:t>
            </w:r>
            <w:r>
              <w:rPr>
                <w:rFonts w:cstheme="minorHAnsi"/>
              </w:rPr>
              <w:t>:</w:t>
            </w:r>
          </w:p>
          <w:p w14:paraId="05FAA29E" w14:textId="7252B89C" w:rsidR="00A0246A" w:rsidRPr="00A0246A" w:rsidRDefault="00A0246A" w:rsidP="00C24C36">
            <w:pPr>
              <w:pStyle w:val="ListParagraph"/>
              <w:numPr>
                <w:ilvl w:val="0"/>
                <w:numId w:val="48"/>
              </w:numPr>
              <w:jc w:val="left"/>
              <w:rPr>
                <w:rFonts w:cstheme="minorHAnsi"/>
              </w:rPr>
            </w:pPr>
            <w:r w:rsidRPr="00A0246A">
              <w:rPr>
                <w:rFonts w:cstheme="minorHAnsi"/>
              </w:rPr>
              <w:t>getting information to business through newsletter and growth hubs and undertaking a b</w:t>
            </w:r>
          </w:p>
          <w:p w14:paraId="625CDB99" w14:textId="1ECFAD3A" w:rsidR="00AC75F8" w:rsidRPr="00A0246A" w:rsidRDefault="00A0246A" w:rsidP="00C24C36">
            <w:pPr>
              <w:pStyle w:val="ListParagraph"/>
              <w:numPr>
                <w:ilvl w:val="0"/>
                <w:numId w:val="48"/>
              </w:numPr>
              <w:jc w:val="left"/>
              <w:rPr>
                <w:rFonts w:cstheme="minorHAnsi"/>
              </w:rPr>
            </w:pPr>
            <w:r w:rsidRPr="00A0246A">
              <w:rPr>
                <w:rFonts w:cstheme="minorHAnsi"/>
              </w:rPr>
              <w:t xml:space="preserve">undertaking a </w:t>
            </w:r>
            <w:r w:rsidR="008E1B6B" w:rsidRPr="00A0246A">
              <w:rPr>
                <w:rFonts w:cstheme="minorHAnsi"/>
              </w:rPr>
              <w:t>Survey about impact of lockdown,</w:t>
            </w:r>
            <w:r w:rsidR="0038068A" w:rsidRPr="00A0246A">
              <w:rPr>
                <w:rFonts w:cstheme="minorHAnsi"/>
              </w:rPr>
              <w:t xml:space="preserve"> now closed</w:t>
            </w:r>
            <w:r w:rsidR="00C24C36">
              <w:rPr>
                <w:rFonts w:cstheme="minorHAnsi"/>
              </w:rPr>
              <w:t>, a</w:t>
            </w:r>
            <w:r w:rsidR="008E1B6B" w:rsidRPr="00A0246A">
              <w:rPr>
                <w:rFonts w:cstheme="minorHAnsi"/>
              </w:rPr>
              <w:t xml:space="preserve">nother survey to come out </w:t>
            </w:r>
            <w:r w:rsidR="0038068A" w:rsidRPr="00A0246A">
              <w:rPr>
                <w:rFonts w:cstheme="minorHAnsi"/>
              </w:rPr>
              <w:t xml:space="preserve">this week about </w:t>
            </w:r>
            <w:r w:rsidR="000E433C" w:rsidRPr="00A0246A">
              <w:rPr>
                <w:rFonts w:cstheme="minorHAnsi"/>
              </w:rPr>
              <w:t>impact on econom</w:t>
            </w:r>
            <w:r w:rsidR="00AC75F8" w:rsidRPr="00A0246A">
              <w:rPr>
                <w:rFonts w:cstheme="minorHAnsi"/>
              </w:rPr>
              <w:t xml:space="preserve">y </w:t>
            </w:r>
            <w:r w:rsidR="00E92F4A" w:rsidRPr="00A0246A">
              <w:rPr>
                <w:rFonts w:cstheme="minorHAnsi"/>
              </w:rPr>
              <w:t>(intelligence gathering)</w:t>
            </w:r>
          </w:p>
          <w:p w14:paraId="75C80132" w14:textId="79ECDA0B" w:rsidR="00A0246A" w:rsidRPr="00A0246A" w:rsidRDefault="00AC75F8" w:rsidP="00C24C36">
            <w:pPr>
              <w:pStyle w:val="ListParagraph"/>
              <w:numPr>
                <w:ilvl w:val="0"/>
                <w:numId w:val="48"/>
              </w:numPr>
              <w:jc w:val="left"/>
              <w:rPr>
                <w:rFonts w:cstheme="minorHAnsi"/>
              </w:rPr>
            </w:pPr>
            <w:r w:rsidRPr="00A0246A">
              <w:rPr>
                <w:rFonts w:cstheme="minorHAnsi"/>
              </w:rPr>
              <w:t>Lobbying on funding gaps, support withdrawal etc</w:t>
            </w:r>
          </w:p>
          <w:p w14:paraId="798737A9" w14:textId="010E51AD" w:rsidR="00A0246A" w:rsidRDefault="00A0246A" w:rsidP="00A0246A">
            <w:pPr>
              <w:jc w:val="left"/>
              <w:rPr>
                <w:rFonts w:cstheme="minorHAnsi"/>
              </w:rPr>
            </w:pPr>
            <w:r>
              <w:rPr>
                <w:rFonts w:cstheme="minorHAnsi"/>
              </w:rPr>
              <w:t xml:space="preserve">Reviewing SELEP Investment programme. Including how SELEP might use GPF funding of £22m. SELEP to </w:t>
            </w:r>
            <w:r w:rsidR="00C24C36">
              <w:rPr>
                <w:rFonts w:cstheme="minorHAnsi"/>
              </w:rPr>
              <w:t>discuss</w:t>
            </w:r>
            <w:r>
              <w:rPr>
                <w:rFonts w:cstheme="minorHAnsi"/>
              </w:rPr>
              <w:t xml:space="preserve"> possible uses </w:t>
            </w:r>
            <w:r w:rsidR="00C24C36">
              <w:rPr>
                <w:rFonts w:cstheme="minorHAnsi"/>
              </w:rPr>
              <w:t>of</w:t>
            </w:r>
            <w:r w:rsidR="00C24C36">
              <w:rPr>
                <w:rFonts w:cstheme="minorHAnsi"/>
              </w:rPr>
              <w:t xml:space="preserve"> </w:t>
            </w:r>
            <w:r>
              <w:rPr>
                <w:rFonts w:cstheme="minorHAnsi"/>
              </w:rPr>
              <w:t xml:space="preserve">fund </w:t>
            </w:r>
            <w:r w:rsidR="00C24C36">
              <w:rPr>
                <w:rFonts w:cstheme="minorHAnsi"/>
              </w:rPr>
              <w:t>a</w:t>
            </w:r>
            <w:r w:rsidR="00C24C36">
              <w:rPr>
                <w:rFonts w:cstheme="minorHAnsi"/>
              </w:rPr>
              <w:t>t</w:t>
            </w:r>
            <w:r w:rsidR="00C24C36">
              <w:rPr>
                <w:rFonts w:cstheme="minorHAnsi"/>
              </w:rPr>
              <w:t xml:space="preserve"> </w:t>
            </w:r>
            <w:r>
              <w:rPr>
                <w:rFonts w:cstheme="minorHAnsi"/>
              </w:rPr>
              <w:t>next strategic board.</w:t>
            </w:r>
          </w:p>
          <w:p w14:paraId="79DBBBDB" w14:textId="5CEF77F3" w:rsidR="00E92F4A" w:rsidRPr="00A0246A" w:rsidRDefault="00A0246A" w:rsidP="00A0246A">
            <w:pPr>
              <w:jc w:val="left"/>
              <w:rPr>
                <w:rFonts w:cstheme="minorHAnsi"/>
              </w:rPr>
            </w:pPr>
            <w:r>
              <w:rPr>
                <w:rFonts w:cstheme="minorHAnsi"/>
              </w:rPr>
              <w:t xml:space="preserve">Government </w:t>
            </w:r>
            <w:r w:rsidR="00E92F4A" w:rsidRPr="00A0246A">
              <w:rPr>
                <w:rFonts w:cstheme="minorHAnsi"/>
              </w:rPr>
              <w:t>affirmed LEPs to have key role in economic recovery</w:t>
            </w:r>
            <w:r>
              <w:rPr>
                <w:rFonts w:cstheme="minorHAnsi"/>
              </w:rPr>
              <w:t>. Government have place</w:t>
            </w:r>
            <w:r w:rsidR="00C24C36">
              <w:rPr>
                <w:rFonts w:cstheme="minorHAnsi"/>
              </w:rPr>
              <w:t>d</w:t>
            </w:r>
            <w:r>
              <w:rPr>
                <w:rFonts w:cstheme="minorHAnsi"/>
              </w:rPr>
              <w:t xml:space="preserve"> the LIS policy on hold, Helen Russell and Sharon Spicer now working on evidence base for covid-19 response.</w:t>
            </w:r>
          </w:p>
          <w:p w14:paraId="14B3A4EC" w14:textId="77777777" w:rsidR="00A0246A" w:rsidRDefault="00A0246A" w:rsidP="00A0246A">
            <w:pPr>
              <w:jc w:val="left"/>
              <w:rPr>
                <w:rFonts w:cstheme="minorHAnsi"/>
              </w:rPr>
            </w:pPr>
          </w:p>
          <w:p w14:paraId="54C5F627" w14:textId="11B86E69" w:rsidR="00A04906" w:rsidRPr="00A0246A" w:rsidRDefault="00494543" w:rsidP="00C24C36">
            <w:pPr>
              <w:jc w:val="left"/>
              <w:rPr>
                <w:rFonts w:cstheme="minorHAnsi"/>
              </w:rPr>
            </w:pPr>
            <w:r>
              <w:rPr>
                <w:rFonts w:cstheme="minorHAnsi"/>
              </w:rPr>
              <w:t xml:space="preserve">LGF - </w:t>
            </w:r>
            <w:r w:rsidR="00A0246A">
              <w:rPr>
                <w:rFonts w:cstheme="minorHAnsi"/>
              </w:rPr>
              <w:t xml:space="preserve">SELEP have received notification from Government that they will on receive </w:t>
            </w:r>
            <w:r>
              <w:rPr>
                <w:rFonts w:cstheme="minorHAnsi"/>
              </w:rPr>
              <w:t>2/3 of allocation in May 2020, which has create</w:t>
            </w:r>
            <w:r w:rsidR="00C24C36">
              <w:rPr>
                <w:rFonts w:cstheme="minorHAnsi"/>
              </w:rPr>
              <w:t>d</w:t>
            </w:r>
            <w:r>
              <w:rPr>
                <w:rFonts w:cstheme="minorHAnsi"/>
              </w:rPr>
              <w:t xml:space="preserve"> a degree of uncertainty with regard to the additional funding. This news resulted in postponement of Accountability Board scheduled for 15</w:t>
            </w:r>
            <w:r w:rsidRPr="00494543">
              <w:rPr>
                <w:rFonts w:cstheme="minorHAnsi"/>
              </w:rPr>
              <w:t>th</w:t>
            </w:r>
            <w:r>
              <w:rPr>
                <w:rFonts w:cstheme="minorHAnsi"/>
              </w:rPr>
              <w:t xml:space="preserve"> May 2020.  </w:t>
            </w:r>
            <w:r w:rsidRPr="00C24C36">
              <w:rPr>
                <w:rFonts w:cstheme="minorHAnsi"/>
              </w:rPr>
              <w:t>At the 12th June 2020 Strategic Board meeting, options will be presented to the Board to support those projects already in train, to maximise LGF spend over the coming months and ensure that the existing programme is profiled and positioned to make the strongest case for the remaining LGF to be awarded to SELEP</w:t>
            </w:r>
          </w:p>
          <w:p w14:paraId="444A403E" w14:textId="13BE9720" w:rsidR="00AC7677" w:rsidRDefault="00AC7677" w:rsidP="00057197">
            <w:pPr>
              <w:jc w:val="left"/>
              <w:rPr>
                <w:rFonts w:cstheme="minorHAnsi"/>
              </w:rPr>
            </w:pPr>
          </w:p>
          <w:p w14:paraId="2F22925D" w14:textId="760E28E1" w:rsidR="005A7218" w:rsidRPr="00C24C36" w:rsidRDefault="005A7218" w:rsidP="00057197">
            <w:pPr>
              <w:jc w:val="left"/>
              <w:rPr>
                <w:rFonts w:cstheme="minorHAnsi"/>
                <w:b/>
                <w:bCs/>
              </w:rPr>
            </w:pPr>
            <w:r w:rsidRPr="00C24C36">
              <w:rPr>
                <w:rFonts w:cstheme="minorHAnsi"/>
                <w:b/>
                <w:bCs/>
              </w:rPr>
              <w:t>ACTION Suzanne to keep board informed as more information comes to light</w:t>
            </w:r>
            <w:r w:rsidR="005F73D0" w:rsidRPr="00C24C36">
              <w:rPr>
                <w:rFonts w:cstheme="minorHAnsi"/>
                <w:b/>
                <w:bCs/>
              </w:rPr>
              <w:t xml:space="preserve"> on funding allocation and East of England Recovery Strategy</w:t>
            </w:r>
            <w:r w:rsidRPr="00C24C36">
              <w:rPr>
                <w:rFonts w:cstheme="minorHAnsi"/>
                <w:b/>
                <w:bCs/>
              </w:rPr>
              <w:t xml:space="preserve"> </w:t>
            </w:r>
          </w:p>
        </w:tc>
      </w:tr>
      <w:tr w:rsidR="006D46DF" w:rsidRPr="00A32158" w14:paraId="268D553C"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30D5FF90" w14:textId="6AAA1BC3" w:rsidR="006D46DF" w:rsidRPr="00057197" w:rsidRDefault="006D46DF" w:rsidP="006D46DF">
            <w:pPr>
              <w:jc w:val="left"/>
              <w:rPr>
                <w:rFonts w:cstheme="minorHAnsi"/>
                <w:b/>
                <w:bCs/>
              </w:rPr>
            </w:pPr>
            <w:r w:rsidRPr="00057197">
              <w:rPr>
                <w:rFonts w:cstheme="minorHAnsi"/>
                <w:b/>
                <w:bCs/>
              </w:rPr>
              <w:t>AOB</w:t>
            </w:r>
          </w:p>
        </w:tc>
        <w:tc>
          <w:tcPr>
            <w:tcW w:w="3289" w:type="pct"/>
            <w:tcBorders>
              <w:top w:val="single" w:sz="4" w:space="0" w:color="auto"/>
              <w:left w:val="single" w:sz="4" w:space="0" w:color="auto"/>
              <w:bottom w:val="single" w:sz="4" w:space="0" w:color="auto"/>
              <w:right w:val="single" w:sz="4" w:space="0" w:color="auto"/>
            </w:tcBorders>
            <w:vAlign w:val="center"/>
          </w:tcPr>
          <w:p w14:paraId="1CB9FF8C" w14:textId="004C8367" w:rsidR="00494543" w:rsidRPr="008F6B49" w:rsidRDefault="007436A8" w:rsidP="008F6B49">
            <w:pPr>
              <w:jc w:val="left"/>
              <w:rPr>
                <w:rFonts w:cstheme="minorHAnsi"/>
              </w:rPr>
            </w:pPr>
            <w:r>
              <w:rPr>
                <w:rFonts w:cstheme="minorHAnsi"/>
              </w:rPr>
              <w:t>Miles requested that conversations continue of</w:t>
            </w:r>
            <w:r w:rsidR="00754403">
              <w:rPr>
                <w:rFonts w:cstheme="minorHAnsi"/>
              </w:rPr>
              <w:t>f-</w:t>
            </w:r>
            <w:r>
              <w:rPr>
                <w:rFonts w:cstheme="minorHAnsi"/>
              </w:rPr>
              <w:t xml:space="preserve">line and </w:t>
            </w:r>
            <w:r w:rsidR="00754403">
              <w:rPr>
                <w:rFonts w:cstheme="minorHAnsi"/>
              </w:rPr>
              <w:t xml:space="preserve">that </w:t>
            </w:r>
            <w:r>
              <w:rPr>
                <w:rFonts w:cstheme="minorHAnsi"/>
              </w:rPr>
              <w:t xml:space="preserve">members continue to work on </w:t>
            </w:r>
            <w:r w:rsidR="00754403">
              <w:rPr>
                <w:rFonts w:cstheme="minorHAnsi"/>
              </w:rPr>
              <w:t xml:space="preserve">action items </w:t>
            </w:r>
            <w:r w:rsidR="005F73D0">
              <w:rPr>
                <w:rFonts w:cstheme="minorHAnsi"/>
              </w:rPr>
              <w:t xml:space="preserve">especially </w:t>
            </w:r>
            <w:r w:rsidR="00754403">
              <w:rPr>
                <w:rFonts w:cstheme="minorHAnsi"/>
              </w:rPr>
              <w:t>towards missions/recovery</w:t>
            </w:r>
            <w:r w:rsidR="005F73D0">
              <w:rPr>
                <w:rFonts w:cstheme="minorHAnsi"/>
              </w:rPr>
              <w:t>.</w:t>
            </w:r>
          </w:p>
        </w:tc>
      </w:tr>
      <w:tr w:rsidR="006D46DF" w:rsidRPr="00A32158" w14:paraId="292500C2" w14:textId="77777777" w:rsidTr="00437C66">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3BDD4CD3" w14:textId="1AF7F084" w:rsidR="006D46DF" w:rsidRPr="00057197" w:rsidRDefault="006D46DF" w:rsidP="006D46DF">
            <w:pPr>
              <w:jc w:val="left"/>
              <w:rPr>
                <w:rFonts w:cstheme="minorHAnsi"/>
                <w:b/>
                <w:bCs/>
              </w:rPr>
            </w:pPr>
            <w:r w:rsidRPr="00057197">
              <w:rPr>
                <w:rFonts w:cstheme="minorHAnsi"/>
                <w:b/>
                <w:bCs/>
              </w:rPr>
              <w:lastRenderedPageBreak/>
              <w:t>Meeting Close</w:t>
            </w:r>
          </w:p>
        </w:tc>
        <w:tc>
          <w:tcPr>
            <w:tcW w:w="3289" w:type="pct"/>
            <w:tcBorders>
              <w:top w:val="single" w:sz="4" w:space="0" w:color="auto"/>
              <w:left w:val="single" w:sz="4" w:space="0" w:color="auto"/>
              <w:bottom w:val="single" w:sz="4" w:space="0" w:color="auto"/>
              <w:right w:val="single" w:sz="4" w:space="0" w:color="auto"/>
            </w:tcBorders>
            <w:vAlign w:val="center"/>
          </w:tcPr>
          <w:p w14:paraId="33D90F19" w14:textId="7688ABB3" w:rsidR="006D46DF" w:rsidRPr="00A32158" w:rsidRDefault="00D04FDC" w:rsidP="006D46DF">
            <w:pPr>
              <w:jc w:val="left"/>
              <w:rPr>
                <w:rFonts w:cstheme="minorHAnsi"/>
              </w:rPr>
            </w:pPr>
            <w:r>
              <w:rPr>
                <w:rFonts w:cstheme="minorHAnsi"/>
              </w:rPr>
              <w:t>19:34</w:t>
            </w:r>
          </w:p>
        </w:tc>
      </w:tr>
    </w:tbl>
    <w:p w14:paraId="45A32029" w14:textId="77777777" w:rsidR="00400B3F" w:rsidRDefault="00400B3F" w:rsidP="00721145">
      <w:bookmarkStart w:id="0" w:name="_GoBack"/>
      <w:bookmarkEnd w:id="0"/>
    </w:p>
    <w:sectPr w:rsidR="00400B3F" w:rsidSect="00D674E2">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993"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B3052" w14:textId="77777777" w:rsidR="008C3079" w:rsidRDefault="008C3079" w:rsidP="00E735C6">
      <w:r>
        <w:separator/>
      </w:r>
    </w:p>
  </w:endnote>
  <w:endnote w:type="continuationSeparator" w:id="0">
    <w:p w14:paraId="12AA5A33" w14:textId="77777777" w:rsidR="008C3079" w:rsidRDefault="008C3079" w:rsidP="00E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DEFA" w14:textId="77777777" w:rsidR="00FF0715" w:rsidRDefault="00FF0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4854" w14:textId="77777777" w:rsidR="00E735C6" w:rsidRPr="00D60BB1" w:rsidRDefault="00D60BB1" w:rsidP="00D60BB1">
    <w:pPr>
      <w:pStyle w:val="Footer"/>
      <w:rPr>
        <w:sz w:val="20"/>
        <w:szCs w:val="20"/>
      </w:rPr>
    </w:pPr>
    <w:r w:rsidRPr="00D60BB1">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AD15" w14:textId="77777777" w:rsidR="00FF0715" w:rsidRDefault="00FF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968A" w14:textId="77777777" w:rsidR="008C3079" w:rsidRDefault="008C3079" w:rsidP="00E735C6">
      <w:r>
        <w:separator/>
      </w:r>
    </w:p>
  </w:footnote>
  <w:footnote w:type="continuationSeparator" w:id="0">
    <w:p w14:paraId="174E93C7" w14:textId="77777777" w:rsidR="008C3079" w:rsidRDefault="008C3079" w:rsidP="00E7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8068" w14:textId="77777777" w:rsidR="00FF0715" w:rsidRDefault="00FF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CAC6" w14:textId="77777777" w:rsidR="00E735C6" w:rsidRDefault="00E735C6">
    <w:pPr>
      <w:pStyle w:val="Header"/>
    </w:pPr>
    <w:r>
      <w:rPr>
        <w:noProof/>
      </w:rPr>
      <mc:AlternateContent>
        <mc:Choice Requires="wps">
          <w:drawing>
            <wp:anchor distT="0" distB="0" distL="114300" distR="114300" simplePos="0" relativeHeight="251659264" behindDoc="0" locked="0" layoutInCell="1" allowOverlap="1" wp14:anchorId="456EAF7B" wp14:editId="424ED4DB">
              <wp:simplePos x="0" y="0"/>
              <wp:positionH relativeFrom="column">
                <wp:posOffset>-914400</wp:posOffset>
              </wp:positionH>
              <wp:positionV relativeFrom="paragraph">
                <wp:posOffset>-449580</wp:posOffset>
              </wp:positionV>
              <wp:extent cx="75438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48A0DC" w14:textId="77777777" w:rsidR="0043346D" w:rsidRPr="0043346D" w:rsidRDefault="00D674E2" w:rsidP="0043346D">
                          <w:pPr>
                            <w:jc w:val="center"/>
                            <w:rPr>
                              <w:b/>
                              <w:sz w:val="24"/>
                            </w:rPr>
                          </w:pPr>
                          <w:r>
                            <w:rPr>
                              <w:b/>
                              <w:sz w:val="24"/>
                            </w:rPr>
                            <w:t>SUCCESS ESSEX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56EAF7B" id="Rectangle 1" o:spid="_x0000_s1026" style="position:absolute;left:0;text-align:left;margin-left:-1in;margin-top:-35.4pt;width:594pt;height:3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" fillcolor="#4f81bd [3204]" strokecolor="#243f60 [1604]" strokeweight="2pt">
              <v:textbox>
                <w:txbxContent>
                  <w:p w14:paraId="6548A0DC" w14:textId="77777777" w:rsidR="0043346D" w:rsidRPr="0043346D" w:rsidRDefault="00D674E2" w:rsidP="0043346D">
                    <w:pPr>
                      <w:jc w:val="center"/>
                      <w:rPr>
                        <w:b/>
                        <w:sz w:val="24"/>
                      </w:rPr>
                    </w:pPr>
                    <w:r>
                      <w:rPr>
                        <w:b/>
                        <w:sz w:val="24"/>
                      </w:rPr>
                      <w:t>SUCCESS ESSEX</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C548" w14:textId="77777777" w:rsidR="00FF0715" w:rsidRDefault="00FF0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312"/>
    <w:multiLevelType w:val="hybridMultilevel"/>
    <w:tmpl w:val="CBEA49E2"/>
    <w:lvl w:ilvl="0" w:tplc="BA66793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954DA"/>
    <w:multiLevelType w:val="hybridMultilevel"/>
    <w:tmpl w:val="59D4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61C4"/>
    <w:multiLevelType w:val="hybridMultilevel"/>
    <w:tmpl w:val="202CA52E"/>
    <w:lvl w:ilvl="0" w:tplc="38CEB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27146"/>
    <w:multiLevelType w:val="hybridMultilevel"/>
    <w:tmpl w:val="AFFC0A20"/>
    <w:lvl w:ilvl="0" w:tplc="38CEB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3C87"/>
    <w:multiLevelType w:val="hybridMultilevel"/>
    <w:tmpl w:val="7CCAE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7A4902"/>
    <w:multiLevelType w:val="hybridMultilevel"/>
    <w:tmpl w:val="19621240"/>
    <w:lvl w:ilvl="0" w:tplc="AB2AF5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C1A36"/>
    <w:multiLevelType w:val="hybridMultilevel"/>
    <w:tmpl w:val="6254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E5D2D"/>
    <w:multiLevelType w:val="hybridMultilevel"/>
    <w:tmpl w:val="E3DAB682"/>
    <w:lvl w:ilvl="0" w:tplc="1EC02F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F48FB"/>
    <w:multiLevelType w:val="hybridMultilevel"/>
    <w:tmpl w:val="6414E324"/>
    <w:lvl w:ilvl="0" w:tplc="F468CC98">
      <w:numFmt w:val="bullet"/>
      <w:lvlText w:val="-"/>
      <w:lvlJc w:val="left"/>
      <w:pPr>
        <w:ind w:left="720" w:hanging="360"/>
      </w:pPr>
      <w:rPr>
        <w:rFonts w:ascii="Arial" w:eastAsiaTheme="minorHAnsi" w:hAnsi="Arial" w:cs="Arial"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C7272"/>
    <w:multiLevelType w:val="hybridMultilevel"/>
    <w:tmpl w:val="842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4784D"/>
    <w:multiLevelType w:val="hybridMultilevel"/>
    <w:tmpl w:val="E6747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85754"/>
    <w:multiLevelType w:val="hybridMultilevel"/>
    <w:tmpl w:val="152A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F262F"/>
    <w:multiLevelType w:val="hybridMultilevel"/>
    <w:tmpl w:val="1CEA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C1439"/>
    <w:multiLevelType w:val="hybridMultilevel"/>
    <w:tmpl w:val="D33677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156EB7"/>
    <w:multiLevelType w:val="hybridMultilevel"/>
    <w:tmpl w:val="89863A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E533F"/>
    <w:multiLevelType w:val="hybridMultilevel"/>
    <w:tmpl w:val="3C18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12FFE"/>
    <w:multiLevelType w:val="hybridMultilevel"/>
    <w:tmpl w:val="CD04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42A20"/>
    <w:multiLevelType w:val="hybridMultilevel"/>
    <w:tmpl w:val="B180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E7B83"/>
    <w:multiLevelType w:val="hybridMultilevel"/>
    <w:tmpl w:val="16B21818"/>
    <w:lvl w:ilvl="0" w:tplc="81AE4F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A62F7"/>
    <w:multiLevelType w:val="hybridMultilevel"/>
    <w:tmpl w:val="D92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759D8"/>
    <w:multiLevelType w:val="hybridMultilevel"/>
    <w:tmpl w:val="398E4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B9E59F7"/>
    <w:multiLevelType w:val="hybridMultilevel"/>
    <w:tmpl w:val="C83636F2"/>
    <w:lvl w:ilvl="0" w:tplc="8D7C536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3C34580E"/>
    <w:multiLevelType w:val="hybridMultilevel"/>
    <w:tmpl w:val="A6DC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053FA"/>
    <w:multiLevelType w:val="hybridMultilevel"/>
    <w:tmpl w:val="E32E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987F3C"/>
    <w:multiLevelType w:val="hybridMultilevel"/>
    <w:tmpl w:val="C472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85B9E"/>
    <w:multiLevelType w:val="hybridMultilevel"/>
    <w:tmpl w:val="E95E5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FB5ABF"/>
    <w:multiLevelType w:val="hybridMultilevel"/>
    <w:tmpl w:val="08F64732"/>
    <w:lvl w:ilvl="0" w:tplc="3698CF36">
      <w:start w:val="5"/>
      <w:numFmt w:val="bullet"/>
      <w:lvlText w:val="-"/>
      <w:lvlJc w:val="left"/>
      <w:pPr>
        <w:ind w:left="720" w:hanging="360"/>
      </w:pPr>
      <w:rPr>
        <w:rFonts w:ascii="Arial" w:eastAsiaTheme="minorHAnsi" w:hAnsi="Arial" w:cs="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B526F"/>
    <w:multiLevelType w:val="hybridMultilevel"/>
    <w:tmpl w:val="9B523042"/>
    <w:lvl w:ilvl="0" w:tplc="48041D9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273BC"/>
    <w:multiLevelType w:val="hybridMultilevel"/>
    <w:tmpl w:val="925EB0E8"/>
    <w:lvl w:ilvl="0" w:tplc="1EC02F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62DA7"/>
    <w:multiLevelType w:val="hybridMultilevel"/>
    <w:tmpl w:val="502AAA30"/>
    <w:lvl w:ilvl="0" w:tplc="8AC059AA">
      <w:numFmt w:val="bullet"/>
      <w:lvlText w:val="-"/>
      <w:lvlJc w:val="left"/>
      <w:pPr>
        <w:ind w:left="720" w:hanging="360"/>
      </w:pPr>
      <w:rPr>
        <w:rFonts w:ascii="Calibri" w:eastAsiaTheme="minorHAns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945AE"/>
    <w:multiLevelType w:val="hybridMultilevel"/>
    <w:tmpl w:val="E5BE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056DA6"/>
    <w:multiLevelType w:val="hybridMultilevel"/>
    <w:tmpl w:val="936C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AA331F"/>
    <w:multiLevelType w:val="hybridMultilevel"/>
    <w:tmpl w:val="C02025C6"/>
    <w:lvl w:ilvl="0" w:tplc="7A2A358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1F3E46"/>
    <w:multiLevelType w:val="hybridMultilevel"/>
    <w:tmpl w:val="A88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6B4C65"/>
    <w:multiLevelType w:val="hybridMultilevel"/>
    <w:tmpl w:val="C126556C"/>
    <w:lvl w:ilvl="0" w:tplc="38CEBC6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8F4C7C"/>
    <w:multiLevelType w:val="hybridMultilevel"/>
    <w:tmpl w:val="E60E5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F9595C"/>
    <w:multiLevelType w:val="hybridMultilevel"/>
    <w:tmpl w:val="C44E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81B53"/>
    <w:multiLevelType w:val="hybridMultilevel"/>
    <w:tmpl w:val="F27E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40BA0"/>
    <w:multiLevelType w:val="hybridMultilevel"/>
    <w:tmpl w:val="DE4CB2E2"/>
    <w:lvl w:ilvl="0" w:tplc="DE002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F0E24"/>
    <w:multiLevelType w:val="hybridMultilevel"/>
    <w:tmpl w:val="DBA6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0661EC"/>
    <w:multiLevelType w:val="hybridMultilevel"/>
    <w:tmpl w:val="828A8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A4459C"/>
    <w:multiLevelType w:val="hybridMultilevel"/>
    <w:tmpl w:val="5A7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57A7B"/>
    <w:multiLevelType w:val="hybridMultilevel"/>
    <w:tmpl w:val="239C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07ADC"/>
    <w:multiLevelType w:val="hybridMultilevel"/>
    <w:tmpl w:val="0FC6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ED490C"/>
    <w:multiLevelType w:val="hybridMultilevel"/>
    <w:tmpl w:val="1F1C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312276"/>
    <w:multiLevelType w:val="hybridMultilevel"/>
    <w:tmpl w:val="96A0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3C469C"/>
    <w:multiLevelType w:val="hybridMultilevel"/>
    <w:tmpl w:val="403CD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41"/>
  </w:num>
  <w:num w:numId="3">
    <w:abstractNumId w:val="38"/>
  </w:num>
  <w:num w:numId="4">
    <w:abstractNumId w:val="1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8"/>
  </w:num>
  <w:num w:numId="8">
    <w:abstractNumId w:val="5"/>
  </w:num>
  <w:num w:numId="9">
    <w:abstractNumId w:val="13"/>
  </w:num>
  <w:num w:numId="10">
    <w:abstractNumId w:val="39"/>
  </w:num>
  <w:num w:numId="11">
    <w:abstractNumId w:val="42"/>
  </w:num>
  <w:num w:numId="12">
    <w:abstractNumId w:val="37"/>
  </w:num>
  <w:num w:numId="13">
    <w:abstractNumId w:val="14"/>
  </w:num>
  <w:num w:numId="14">
    <w:abstractNumId w:val="9"/>
  </w:num>
  <w:num w:numId="15">
    <w:abstractNumId w:val="17"/>
  </w:num>
  <w:num w:numId="16">
    <w:abstractNumId w:val="19"/>
  </w:num>
  <w:num w:numId="17">
    <w:abstractNumId w:val="15"/>
  </w:num>
  <w:num w:numId="18">
    <w:abstractNumId w:val="1"/>
  </w:num>
  <w:num w:numId="19">
    <w:abstractNumId w:val="11"/>
  </w:num>
  <w:num w:numId="20">
    <w:abstractNumId w:val="45"/>
  </w:num>
  <w:num w:numId="21">
    <w:abstractNumId w:val="25"/>
  </w:num>
  <w:num w:numId="22">
    <w:abstractNumId w:val="35"/>
  </w:num>
  <w:num w:numId="23">
    <w:abstractNumId w:val="27"/>
  </w:num>
  <w:num w:numId="24">
    <w:abstractNumId w:val="2"/>
  </w:num>
  <w:num w:numId="25">
    <w:abstractNumId w:val="3"/>
  </w:num>
  <w:num w:numId="26">
    <w:abstractNumId w:val="12"/>
  </w:num>
  <w:num w:numId="27">
    <w:abstractNumId w:val="6"/>
  </w:num>
  <w:num w:numId="28">
    <w:abstractNumId w:val="34"/>
  </w:num>
  <w:num w:numId="29">
    <w:abstractNumId w:val="30"/>
  </w:num>
  <w:num w:numId="30">
    <w:abstractNumId w:val="40"/>
  </w:num>
  <w:num w:numId="31">
    <w:abstractNumId w:val="46"/>
  </w:num>
  <w:num w:numId="32">
    <w:abstractNumId w:val="4"/>
  </w:num>
  <w:num w:numId="33">
    <w:abstractNumId w:val="16"/>
  </w:num>
  <w:num w:numId="34">
    <w:abstractNumId w:val="10"/>
  </w:num>
  <w:num w:numId="35">
    <w:abstractNumId w:val="29"/>
  </w:num>
  <w:num w:numId="36">
    <w:abstractNumId w:val="7"/>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8"/>
  </w:num>
  <w:num w:numId="40">
    <w:abstractNumId w:val="0"/>
  </w:num>
  <w:num w:numId="41">
    <w:abstractNumId w:val="33"/>
  </w:num>
  <w:num w:numId="42">
    <w:abstractNumId w:val="24"/>
  </w:num>
  <w:num w:numId="43">
    <w:abstractNumId w:val="31"/>
  </w:num>
  <w:num w:numId="44">
    <w:abstractNumId w:val="23"/>
  </w:num>
  <w:num w:numId="45">
    <w:abstractNumId w:val="43"/>
  </w:num>
  <w:num w:numId="46">
    <w:abstractNumId w:val="22"/>
  </w:num>
  <w:num w:numId="47">
    <w:abstractNumId w:val="3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A9"/>
    <w:rsid w:val="0000168B"/>
    <w:rsid w:val="0000483E"/>
    <w:rsid w:val="00007D96"/>
    <w:rsid w:val="00010FFE"/>
    <w:rsid w:val="0002347A"/>
    <w:rsid w:val="00026473"/>
    <w:rsid w:val="00027393"/>
    <w:rsid w:val="0003002F"/>
    <w:rsid w:val="00036F9D"/>
    <w:rsid w:val="00040219"/>
    <w:rsid w:val="000407D8"/>
    <w:rsid w:val="00050977"/>
    <w:rsid w:val="00057197"/>
    <w:rsid w:val="0007730B"/>
    <w:rsid w:val="00085A8E"/>
    <w:rsid w:val="00086621"/>
    <w:rsid w:val="00087C2C"/>
    <w:rsid w:val="000927B1"/>
    <w:rsid w:val="00093C2F"/>
    <w:rsid w:val="00095F1C"/>
    <w:rsid w:val="000A099E"/>
    <w:rsid w:val="000A4237"/>
    <w:rsid w:val="000A7D3B"/>
    <w:rsid w:val="000B2514"/>
    <w:rsid w:val="000D0890"/>
    <w:rsid w:val="000D3A01"/>
    <w:rsid w:val="000E0CBC"/>
    <w:rsid w:val="000E13F3"/>
    <w:rsid w:val="000E433C"/>
    <w:rsid w:val="000F0D76"/>
    <w:rsid w:val="000F0F67"/>
    <w:rsid w:val="000F24CC"/>
    <w:rsid w:val="001059AB"/>
    <w:rsid w:val="00110077"/>
    <w:rsid w:val="00122217"/>
    <w:rsid w:val="00140831"/>
    <w:rsid w:val="00141FF6"/>
    <w:rsid w:val="00144EF2"/>
    <w:rsid w:val="00145EAE"/>
    <w:rsid w:val="00147B5A"/>
    <w:rsid w:val="00153D78"/>
    <w:rsid w:val="001545F0"/>
    <w:rsid w:val="00155810"/>
    <w:rsid w:val="001637A0"/>
    <w:rsid w:val="00170DB4"/>
    <w:rsid w:val="00173FE9"/>
    <w:rsid w:val="001759CD"/>
    <w:rsid w:val="001761EE"/>
    <w:rsid w:val="0018151F"/>
    <w:rsid w:val="00183818"/>
    <w:rsid w:val="00186305"/>
    <w:rsid w:val="00194CAF"/>
    <w:rsid w:val="001A5D65"/>
    <w:rsid w:val="001B002B"/>
    <w:rsid w:val="001B49CA"/>
    <w:rsid w:val="001C15EA"/>
    <w:rsid w:val="001D64CE"/>
    <w:rsid w:val="001E69C6"/>
    <w:rsid w:val="001F2B00"/>
    <w:rsid w:val="001F4BC5"/>
    <w:rsid w:val="001F618D"/>
    <w:rsid w:val="0021066F"/>
    <w:rsid w:val="00213223"/>
    <w:rsid w:val="00216F75"/>
    <w:rsid w:val="00220C45"/>
    <w:rsid w:val="00232178"/>
    <w:rsid w:val="00237BDF"/>
    <w:rsid w:val="00241E3F"/>
    <w:rsid w:val="002632AB"/>
    <w:rsid w:val="00275CFC"/>
    <w:rsid w:val="00277429"/>
    <w:rsid w:val="00277BC1"/>
    <w:rsid w:val="0028095B"/>
    <w:rsid w:val="0028446F"/>
    <w:rsid w:val="0028743C"/>
    <w:rsid w:val="002901C5"/>
    <w:rsid w:val="0029071D"/>
    <w:rsid w:val="002951DD"/>
    <w:rsid w:val="002A53BA"/>
    <w:rsid w:val="002A586E"/>
    <w:rsid w:val="002A6C09"/>
    <w:rsid w:val="002B4D71"/>
    <w:rsid w:val="002B5A93"/>
    <w:rsid w:val="002C509A"/>
    <w:rsid w:val="002D02C0"/>
    <w:rsid w:val="002D07F1"/>
    <w:rsid w:val="002D457A"/>
    <w:rsid w:val="002E090C"/>
    <w:rsid w:val="002F26A0"/>
    <w:rsid w:val="002F5D7D"/>
    <w:rsid w:val="002F7CCB"/>
    <w:rsid w:val="002F7FA1"/>
    <w:rsid w:val="00300536"/>
    <w:rsid w:val="00303D3A"/>
    <w:rsid w:val="0030713F"/>
    <w:rsid w:val="003123F9"/>
    <w:rsid w:val="00323955"/>
    <w:rsid w:val="003248F8"/>
    <w:rsid w:val="00325683"/>
    <w:rsid w:val="00327105"/>
    <w:rsid w:val="00337180"/>
    <w:rsid w:val="00351B1C"/>
    <w:rsid w:val="00353EF3"/>
    <w:rsid w:val="003601D5"/>
    <w:rsid w:val="0037367D"/>
    <w:rsid w:val="0037705F"/>
    <w:rsid w:val="0038068A"/>
    <w:rsid w:val="00396EE4"/>
    <w:rsid w:val="003A20EE"/>
    <w:rsid w:val="003A3A8D"/>
    <w:rsid w:val="003A3AAF"/>
    <w:rsid w:val="003A45D5"/>
    <w:rsid w:val="003B6942"/>
    <w:rsid w:val="003D7788"/>
    <w:rsid w:val="003E01E3"/>
    <w:rsid w:val="003E35EE"/>
    <w:rsid w:val="003F3436"/>
    <w:rsid w:val="003F3610"/>
    <w:rsid w:val="00400B3F"/>
    <w:rsid w:val="00400EB9"/>
    <w:rsid w:val="004032F2"/>
    <w:rsid w:val="004054EC"/>
    <w:rsid w:val="004132F1"/>
    <w:rsid w:val="004139EC"/>
    <w:rsid w:val="0042366F"/>
    <w:rsid w:val="00423C13"/>
    <w:rsid w:val="00425A13"/>
    <w:rsid w:val="00432C90"/>
    <w:rsid w:val="0043346D"/>
    <w:rsid w:val="00434391"/>
    <w:rsid w:val="0043799D"/>
    <w:rsid w:val="00437C66"/>
    <w:rsid w:val="00440267"/>
    <w:rsid w:val="004418EF"/>
    <w:rsid w:val="00441924"/>
    <w:rsid w:val="0044442A"/>
    <w:rsid w:val="004450AA"/>
    <w:rsid w:val="004468D4"/>
    <w:rsid w:val="00447A53"/>
    <w:rsid w:val="004534FC"/>
    <w:rsid w:val="00462ECF"/>
    <w:rsid w:val="00494543"/>
    <w:rsid w:val="004950B2"/>
    <w:rsid w:val="004A0F0B"/>
    <w:rsid w:val="004B1160"/>
    <w:rsid w:val="004C04C5"/>
    <w:rsid w:val="004C24D9"/>
    <w:rsid w:val="004C73DA"/>
    <w:rsid w:val="004D6C43"/>
    <w:rsid w:val="004D7396"/>
    <w:rsid w:val="004E0A5B"/>
    <w:rsid w:val="004E321B"/>
    <w:rsid w:val="004F221C"/>
    <w:rsid w:val="004F2BC4"/>
    <w:rsid w:val="004F37D2"/>
    <w:rsid w:val="004F6EA6"/>
    <w:rsid w:val="00507DAB"/>
    <w:rsid w:val="00513EEA"/>
    <w:rsid w:val="00527721"/>
    <w:rsid w:val="00531B21"/>
    <w:rsid w:val="005364D6"/>
    <w:rsid w:val="00537938"/>
    <w:rsid w:val="00546239"/>
    <w:rsid w:val="0057410C"/>
    <w:rsid w:val="00575E98"/>
    <w:rsid w:val="00587984"/>
    <w:rsid w:val="00596F39"/>
    <w:rsid w:val="005A0D07"/>
    <w:rsid w:val="005A7218"/>
    <w:rsid w:val="005B2990"/>
    <w:rsid w:val="005B4373"/>
    <w:rsid w:val="005B7140"/>
    <w:rsid w:val="005C6596"/>
    <w:rsid w:val="005D01F8"/>
    <w:rsid w:val="005D7754"/>
    <w:rsid w:val="005E4E9F"/>
    <w:rsid w:val="005E6D9B"/>
    <w:rsid w:val="005E6ECD"/>
    <w:rsid w:val="005F1ADA"/>
    <w:rsid w:val="005F3790"/>
    <w:rsid w:val="005F73D0"/>
    <w:rsid w:val="00601047"/>
    <w:rsid w:val="006029D8"/>
    <w:rsid w:val="00602C54"/>
    <w:rsid w:val="006137D0"/>
    <w:rsid w:val="00615779"/>
    <w:rsid w:val="00620996"/>
    <w:rsid w:val="00626061"/>
    <w:rsid w:val="006301E7"/>
    <w:rsid w:val="00634862"/>
    <w:rsid w:val="00635FEB"/>
    <w:rsid w:val="00642FA6"/>
    <w:rsid w:val="00644B91"/>
    <w:rsid w:val="00647C22"/>
    <w:rsid w:val="00656304"/>
    <w:rsid w:val="0066548E"/>
    <w:rsid w:val="00665B8A"/>
    <w:rsid w:val="00671769"/>
    <w:rsid w:val="006738E1"/>
    <w:rsid w:val="0068096E"/>
    <w:rsid w:val="00680F73"/>
    <w:rsid w:val="006811E8"/>
    <w:rsid w:val="006844F2"/>
    <w:rsid w:val="00690270"/>
    <w:rsid w:val="00690483"/>
    <w:rsid w:val="006A1AD9"/>
    <w:rsid w:val="006A42A8"/>
    <w:rsid w:val="006A50C4"/>
    <w:rsid w:val="006A7413"/>
    <w:rsid w:val="006B5FE5"/>
    <w:rsid w:val="006B62F3"/>
    <w:rsid w:val="006B7719"/>
    <w:rsid w:val="006C201B"/>
    <w:rsid w:val="006C3284"/>
    <w:rsid w:val="006D0025"/>
    <w:rsid w:val="006D4038"/>
    <w:rsid w:val="006D46DF"/>
    <w:rsid w:val="006D50EE"/>
    <w:rsid w:val="006E45FD"/>
    <w:rsid w:val="006E6747"/>
    <w:rsid w:val="006F0259"/>
    <w:rsid w:val="006F0B32"/>
    <w:rsid w:val="006F20E7"/>
    <w:rsid w:val="006F7494"/>
    <w:rsid w:val="00700EF8"/>
    <w:rsid w:val="007025F4"/>
    <w:rsid w:val="007045EC"/>
    <w:rsid w:val="00710056"/>
    <w:rsid w:val="007132A2"/>
    <w:rsid w:val="00716619"/>
    <w:rsid w:val="00721145"/>
    <w:rsid w:val="00723568"/>
    <w:rsid w:val="00730F70"/>
    <w:rsid w:val="00733CDB"/>
    <w:rsid w:val="00733CF9"/>
    <w:rsid w:val="007360C7"/>
    <w:rsid w:val="007436A8"/>
    <w:rsid w:val="00753C47"/>
    <w:rsid w:val="00754403"/>
    <w:rsid w:val="00757A82"/>
    <w:rsid w:val="00761B1E"/>
    <w:rsid w:val="00762B52"/>
    <w:rsid w:val="007654BD"/>
    <w:rsid w:val="007849BE"/>
    <w:rsid w:val="00791737"/>
    <w:rsid w:val="007947A0"/>
    <w:rsid w:val="00794922"/>
    <w:rsid w:val="007A13AF"/>
    <w:rsid w:val="007A1DA9"/>
    <w:rsid w:val="007A3CE8"/>
    <w:rsid w:val="007A669E"/>
    <w:rsid w:val="007B5481"/>
    <w:rsid w:val="007B54D7"/>
    <w:rsid w:val="007C1010"/>
    <w:rsid w:val="007C6567"/>
    <w:rsid w:val="007D3A69"/>
    <w:rsid w:val="007D5057"/>
    <w:rsid w:val="007D5C85"/>
    <w:rsid w:val="007F7E38"/>
    <w:rsid w:val="00801DA5"/>
    <w:rsid w:val="0080635A"/>
    <w:rsid w:val="008067BF"/>
    <w:rsid w:val="0081343F"/>
    <w:rsid w:val="0082535F"/>
    <w:rsid w:val="00826995"/>
    <w:rsid w:val="008316DC"/>
    <w:rsid w:val="00836FEF"/>
    <w:rsid w:val="00837A2E"/>
    <w:rsid w:val="00843269"/>
    <w:rsid w:val="008434BD"/>
    <w:rsid w:val="008472F4"/>
    <w:rsid w:val="00856FF3"/>
    <w:rsid w:val="00867173"/>
    <w:rsid w:val="008675E2"/>
    <w:rsid w:val="00872B87"/>
    <w:rsid w:val="00882E2C"/>
    <w:rsid w:val="008A0662"/>
    <w:rsid w:val="008A305A"/>
    <w:rsid w:val="008A3E42"/>
    <w:rsid w:val="008B244E"/>
    <w:rsid w:val="008B34B9"/>
    <w:rsid w:val="008B3CFA"/>
    <w:rsid w:val="008B4A5A"/>
    <w:rsid w:val="008C1442"/>
    <w:rsid w:val="008C274F"/>
    <w:rsid w:val="008C3079"/>
    <w:rsid w:val="008D02BE"/>
    <w:rsid w:val="008E1B6B"/>
    <w:rsid w:val="008F6199"/>
    <w:rsid w:val="008F6B49"/>
    <w:rsid w:val="008F724C"/>
    <w:rsid w:val="00911BF2"/>
    <w:rsid w:val="00913755"/>
    <w:rsid w:val="00916260"/>
    <w:rsid w:val="00917277"/>
    <w:rsid w:val="009229EC"/>
    <w:rsid w:val="0092652A"/>
    <w:rsid w:val="00926795"/>
    <w:rsid w:val="009270A9"/>
    <w:rsid w:val="00930699"/>
    <w:rsid w:val="00932FDA"/>
    <w:rsid w:val="00935EAB"/>
    <w:rsid w:val="009405C8"/>
    <w:rsid w:val="00951D47"/>
    <w:rsid w:val="00952F29"/>
    <w:rsid w:val="0095379C"/>
    <w:rsid w:val="009542CF"/>
    <w:rsid w:val="009557A6"/>
    <w:rsid w:val="009569F3"/>
    <w:rsid w:val="00961636"/>
    <w:rsid w:val="0096287E"/>
    <w:rsid w:val="00967247"/>
    <w:rsid w:val="0098298E"/>
    <w:rsid w:val="00983516"/>
    <w:rsid w:val="0098578C"/>
    <w:rsid w:val="009907EE"/>
    <w:rsid w:val="009921E8"/>
    <w:rsid w:val="00992AA8"/>
    <w:rsid w:val="00993816"/>
    <w:rsid w:val="009942B6"/>
    <w:rsid w:val="0099508E"/>
    <w:rsid w:val="00995100"/>
    <w:rsid w:val="00995D4A"/>
    <w:rsid w:val="009A227C"/>
    <w:rsid w:val="009A5F37"/>
    <w:rsid w:val="009A6821"/>
    <w:rsid w:val="009A788A"/>
    <w:rsid w:val="009B19FA"/>
    <w:rsid w:val="009B3B15"/>
    <w:rsid w:val="009C12A9"/>
    <w:rsid w:val="009C3124"/>
    <w:rsid w:val="009C6912"/>
    <w:rsid w:val="009D1192"/>
    <w:rsid w:val="009D2938"/>
    <w:rsid w:val="009E0BF3"/>
    <w:rsid w:val="009E164B"/>
    <w:rsid w:val="009E414B"/>
    <w:rsid w:val="009E5182"/>
    <w:rsid w:val="009E5AAD"/>
    <w:rsid w:val="009F0046"/>
    <w:rsid w:val="009F765A"/>
    <w:rsid w:val="00A0246A"/>
    <w:rsid w:val="00A04906"/>
    <w:rsid w:val="00A14187"/>
    <w:rsid w:val="00A16E2C"/>
    <w:rsid w:val="00A21DF4"/>
    <w:rsid w:val="00A23853"/>
    <w:rsid w:val="00A254D1"/>
    <w:rsid w:val="00A30045"/>
    <w:rsid w:val="00A31E29"/>
    <w:rsid w:val="00A32158"/>
    <w:rsid w:val="00A367E5"/>
    <w:rsid w:val="00A37510"/>
    <w:rsid w:val="00A37A11"/>
    <w:rsid w:val="00A5144E"/>
    <w:rsid w:val="00A53DAF"/>
    <w:rsid w:val="00A53E10"/>
    <w:rsid w:val="00A55DD1"/>
    <w:rsid w:val="00A64DB9"/>
    <w:rsid w:val="00A6509A"/>
    <w:rsid w:val="00A80C6E"/>
    <w:rsid w:val="00A866AD"/>
    <w:rsid w:val="00A92FE4"/>
    <w:rsid w:val="00A95C75"/>
    <w:rsid w:val="00AA25A6"/>
    <w:rsid w:val="00AB3105"/>
    <w:rsid w:val="00AC1745"/>
    <w:rsid w:val="00AC75F8"/>
    <w:rsid w:val="00AC7677"/>
    <w:rsid w:val="00AE3437"/>
    <w:rsid w:val="00AE3771"/>
    <w:rsid w:val="00AE6381"/>
    <w:rsid w:val="00AE745F"/>
    <w:rsid w:val="00AF3E48"/>
    <w:rsid w:val="00AF4895"/>
    <w:rsid w:val="00AF4C69"/>
    <w:rsid w:val="00B05E62"/>
    <w:rsid w:val="00B0696A"/>
    <w:rsid w:val="00B07579"/>
    <w:rsid w:val="00B15F89"/>
    <w:rsid w:val="00B20E0D"/>
    <w:rsid w:val="00B20E3F"/>
    <w:rsid w:val="00B2784A"/>
    <w:rsid w:val="00B34EB9"/>
    <w:rsid w:val="00B35BCB"/>
    <w:rsid w:val="00B407BD"/>
    <w:rsid w:val="00B40B95"/>
    <w:rsid w:val="00B40BE1"/>
    <w:rsid w:val="00B42A37"/>
    <w:rsid w:val="00B50E5C"/>
    <w:rsid w:val="00B562E4"/>
    <w:rsid w:val="00B62510"/>
    <w:rsid w:val="00B665DE"/>
    <w:rsid w:val="00B71529"/>
    <w:rsid w:val="00B76843"/>
    <w:rsid w:val="00B76E52"/>
    <w:rsid w:val="00B82E5B"/>
    <w:rsid w:val="00B85A2D"/>
    <w:rsid w:val="00B903D3"/>
    <w:rsid w:val="00B96D35"/>
    <w:rsid w:val="00B9790D"/>
    <w:rsid w:val="00BA5038"/>
    <w:rsid w:val="00BA5A95"/>
    <w:rsid w:val="00BA5DC3"/>
    <w:rsid w:val="00BB2EBC"/>
    <w:rsid w:val="00BB7CEE"/>
    <w:rsid w:val="00BC2CE4"/>
    <w:rsid w:val="00BC3FC0"/>
    <w:rsid w:val="00BC7281"/>
    <w:rsid w:val="00BD0256"/>
    <w:rsid w:val="00BD34AB"/>
    <w:rsid w:val="00BD745B"/>
    <w:rsid w:val="00BE6EBD"/>
    <w:rsid w:val="00BE753C"/>
    <w:rsid w:val="00BF015C"/>
    <w:rsid w:val="00BF0466"/>
    <w:rsid w:val="00BF106F"/>
    <w:rsid w:val="00BF4A69"/>
    <w:rsid w:val="00C02720"/>
    <w:rsid w:val="00C0462C"/>
    <w:rsid w:val="00C04818"/>
    <w:rsid w:val="00C05F77"/>
    <w:rsid w:val="00C075BC"/>
    <w:rsid w:val="00C12B49"/>
    <w:rsid w:val="00C1443E"/>
    <w:rsid w:val="00C147CF"/>
    <w:rsid w:val="00C1719D"/>
    <w:rsid w:val="00C237CB"/>
    <w:rsid w:val="00C2437A"/>
    <w:rsid w:val="00C24C36"/>
    <w:rsid w:val="00C273AD"/>
    <w:rsid w:val="00C3199F"/>
    <w:rsid w:val="00C33DB8"/>
    <w:rsid w:val="00C44BA9"/>
    <w:rsid w:val="00C46B43"/>
    <w:rsid w:val="00C47101"/>
    <w:rsid w:val="00C52804"/>
    <w:rsid w:val="00C67F85"/>
    <w:rsid w:val="00C75C0F"/>
    <w:rsid w:val="00C8669D"/>
    <w:rsid w:val="00C86D5D"/>
    <w:rsid w:val="00C95189"/>
    <w:rsid w:val="00C97367"/>
    <w:rsid w:val="00CA0AD8"/>
    <w:rsid w:val="00CA2B4B"/>
    <w:rsid w:val="00CA6F41"/>
    <w:rsid w:val="00CB39CD"/>
    <w:rsid w:val="00CB7A07"/>
    <w:rsid w:val="00CC1E43"/>
    <w:rsid w:val="00CC481D"/>
    <w:rsid w:val="00CC6701"/>
    <w:rsid w:val="00CD18D7"/>
    <w:rsid w:val="00CD1C3A"/>
    <w:rsid w:val="00CD2C8C"/>
    <w:rsid w:val="00CD3DC6"/>
    <w:rsid w:val="00CD5ADD"/>
    <w:rsid w:val="00CD6909"/>
    <w:rsid w:val="00CE04BE"/>
    <w:rsid w:val="00CE3BB5"/>
    <w:rsid w:val="00CF599D"/>
    <w:rsid w:val="00D010D4"/>
    <w:rsid w:val="00D04FDC"/>
    <w:rsid w:val="00D12CC6"/>
    <w:rsid w:val="00D14899"/>
    <w:rsid w:val="00D1499A"/>
    <w:rsid w:val="00D25F67"/>
    <w:rsid w:val="00D3512D"/>
    <w:rsid w:val="00D354EC"/>
    <w:rsid w:val="00D40418"/>
    <w:rsid w:val="00D4465A"/>
    <w:rsid w:val="00D46F43"/>
    <w:rsid w:val="00D530D1"/>
    <w:rsid w:val="00D54609"/>
    <w:rsid w:val="00D55473"/>
    <w:rsid w:val="00D55D44"/>
    <w:rsid w:val="00D60BB1"/>
    <w:rsid w:val="00D674E2"/>
    <w:rsid w:val="00D77BD2"/>
    <w:rsid w:val="00D823EB"/>
    <w:rsid w:val="00D825A0"/>
    <w:rsid w:val="00D8507F"/>
    <w:rsid w:val="00D86278"/>
    <w:rsid w:val="00D918BB"/>
    <w:rsid w:val="00DA6637"/>
    <w:rsid w:val="00DA6D50"/>
    <w:rsid w:val="00DB1037"/>
    <w:rsid w:val="00DB1DD5"/>
    <w:rsid w:val="00DB361C"/>
    <w:rsid w:val="00DB45B6"/>
    <w:rsid w:val="00DC0A10"/>
    <w:rsid w:val="00DC447F"/>
    <w:rsid w:val="00DC4B91"/>
    <w:rsid w:val="00DC7166"/>
    <w:rsid w:val="00DD11FD"/>
    <w:rsid w:val="00DD3814"/>
    <w:rsid w:val="00DD4607"/>
    <w:rsid w:val="00DD4689"/>
    <w:rsid w:val="00DD65D7"/>
    <w:rsid w:val="00DE3DFD"/>
    <w:rsid w:val="00E00C2A"/>
    <w:rsid w:val="00E058FA"/>
    <w:rsid w:val="00E11EAD"/>
    <w:rsid w:val="00E13975"/>
    <w:rsid w:val="00E145A6"/>
    <w:rsid w:val="00E152DE"/>
    <w:rsid w:val="00E175D1"/>
    <w:rsid w:val="00E21EA7"/>
    <w:rsid w:val="00E2688C"/>
    <w:rsid w:val="00E30833"/>
    <w:rsid w:val="00E4267C"/>
    <w:rsid w:val="00E44855"/>
    <w:rsid w:val="00E65F26"/>
    <w:rsid w:val="00E66143"/>
    <w:rsid w:val="00E70A20"/>
    <w:rsid w:val="00E735C6"/>
    <w:rsid w:val="00E8419C"/>
    <w:rsid w:val="00E90E06"/>
    <w:rsid w:val="00E92F4A"/>
    <w:rsid w:val="00ED0F60"/>
    <w:rsid w:val="00ED68FE"/>
    <w:rsid w:val="00EE09EF"/>
    <w:rsid w:val="00EE2933"/>
    <w:rsid w:val="00EF01FF"/>
    <w:rsid w:val="00EF11D1"/>
    <w:rsid w:val="00EF3A8C"/>
    <w:rsid w:val="00EF5C05"/>
    <w:rsid w:val="00F0463A"/>
    <w:rsid w:val="00F04C96"/>
    <w:rsid w:val="00F05D47"/>
    <w:rsid w:val="00F133EA"/>
    <w:rsid w:val="00F2743B"/>
    <w:rsid w:val="00F33B2D"/>
    <w:rsid w:val="00F345CD"/>
    <w:rsid w:val="00F34D0B"/>
    <w:rsid w:val="00F433DF"/>
    <w:rsid w:val="00F4344D"/>
    <w:rsid w:val="00F509AE"/>
    <w:rsid w:val="00F56803"/>
    <w:rsid w:val="00F62DC2"/>
    <w:rsid w:val="00F635BB"/>
    <w:rsid w:val="00F6382F"/>
    <w:rsid w:val="00F650E4"/>
    <w:rsid w:val="00F72B98"/>
    <w:rsid w:val="00F75826"/>
    <w:rsid w:val="00F81443"/>
    <w:rsid w:val="00F8623B"/>
    <w:rsid w:val="00F92624"/>
    <w:rsid w:val="00FA0A95"/>
    <w:rsid w:val="00FA11DB"/>
    <w:rsid w:val="00FB38D9"/>
    <w:rsid w:val="00FB47D2"/>
    <w:rsid w:val="00FC5232"/>
    <w:rsid w:val="00FD34A2"/>
    <w:rsid w:val="00FD3C9B"/>
    <w:rsid w:val="00FD6252"/>
    <w:rsid w:val="00FD7E93"/>
    <w:rsid w:val="00FE371F"/>
    <w:rsid w:val="00FE634C"/>
    <w:rsid w:val="00FE7D5E"/>
    <w:rsid w:val="00FE7EB1"/>
    <w:rsid w:val="00FF0715"/>
    <w:rsid w:val="00FF2F75"/>
    <w:rsid w:val="00FF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64B1D"/>
  <w15:docId w15:val="{F473EAF3-AD55-4852-B971-CD68F40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0A9"/>
    <w:pPr>
      <w:spacing w:after="0" w:line="240" w:lineRule="auto"/>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A9"/>
    <w:pPr>
      <w:ind w:left="720"/>
      <w:contextualSpacing/>
    </w:pPr>
  </w:style>
  <w:style w:type="table" w:styleId="TableGrid">
    <w:name w:val="Table Grid"/>
    <w:basedOn w:val="TableNormal"/>
    <w:uiPriority w:val="59"/>
    <w:rsid w:val="009270A9"/>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8151F"/>
    <w:rPr>
      <w:color w:val="0563C1"/>
      <w:u w:val="single"/>
    </w:rPr>
  </w:style>
  <w:style w:type="paragraph" w:styleId="BalloonText">
    <w:name w:val="Balloon Text"/>
    <w:basedOn w:val="Normal"/>
    <w:link w:val="BalloonTextChar"/>
    <w:uiPriority w:val="99"/>
    <w:semiHidden/>
    <w:unhideWhenUsed/>
    <w:rsid w:val="00C4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43"/>
    <w:rPr>
      <w:rFonts w:ascii="Segoe UI" w:hAnsi="Segoe UI" w:cs="Segoe UI"/>
      <w:sz w:val="18"/>
      <w:szCs w:val="18"/>
    </w:rPr>
  </w:style>
  <w:style w:type="paragraph" w:styleId="Header">
    <w:name w:val="header"/>
    <w:basedOn w:val="Normal"/>
    <w:link w:val="HeaderChar"/>
    <w:uiPriority w:val="99"/>
    <w:unhideWhenUsed/>
    <w:rsid w:val="00E735C6"/>
    <w:pPr>
      <w:tabs>
        <w:tab w:val="center" w:pos="4513"/>
        <w:tab w:val="right" w:pos="9026"/>
      </w:tabs>
    </w:pPr>
  </w:style>
  <w:style w:type="character" w:customStyle="1" w:styleId="HeaderChar">
    <w:name w:val="Header Char"/>
    <w:basedOn w:val="DefaultParagraphFont"/>
    <w:link w:val="Header"/>
    <w:uiPriority w:val="99"/>
    <w:rsid w:val="00E735C6"/>
    <w:rPr>
      <w:rFonts w:asciiTheme="minorHAnsi" w:hAnsiTheme="minorHAnsi" w:cstheme="minorBidi"/>
      <w:sz w:val="22"/>
      <w:szCs w:val="22"/>
    </w:rPr>
  </w:style>
  <w:style w:type="paragraph" w:styleId="Footer">
    <w:name w:val="footer"/>
    <w:basedOn w:val="Normal"/>
    <w:link w:val="FooterChar"/>
    <w:uiPriority w:val="99"/>
    <w:unhideWhenUsed/>
    <w:rsid w:val="00E735C6"/>
    <w:pPr>
      <w:tabs>
        <w:tab w:val="center" w:pos="4513"/>
        <w:tab w:val="right" w:pos="9026"/>
      </w:tabs>
    </w:pPr>
  </w:style>
  <w:style w:type="character" w:customStyle="1" w:styleId="FooterChar">
    <w:name w:val="Footer Char"/>
    <w:basedOn w:val="DefaultParagraphFont"/>
    <w:link w:val="Footer"/>
    <w:uiPriority w:val="99"/>
    <w:rsid w:val="00E735C6"/>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010FFE"/>
    <w:rPr>
      <w:sz w:val="16"/>
      <w:szCs w:val="16"/>
    </w:rPr>
  </w:style>
  <w:style w:type="paragraph" w:styleId="CommentText">
    <w:name w:val="annotation text"/>
    <w:basedOn w:val="Normal"/>
    <w:link w:val="CommentTextChar"/>
    <w:uiPriority w:val="99"/>
    <w:semiHidden/>
    <w:unhideWhenUsed/>
    <w:rsid w:val="00010FFE"/>
    <w:rPr>
      <w:sz w:val="20"/>
      <w:szCs w:val="20"/>
    </w:rPr>
  </w:style>
  <w:style w:type="character" w:customStyle="1" w:styleId="CommentTextChar">
    <w:name w:val="Comment Text Char"/>
    <w:basedOn w:val="DefaultParagraphFont"/>
    <w:link w:val="CommentText"/>
    <w:uiPriority w:val="99"/>
    <w:semiHidden/>
    <w:rsid w:val="00010FF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10FFE"/>
    <w:rPr>
      <w:b/>
      <w:bCs/>
    </w:rPr>
  </w:style>
  <w:style w:type="character" w:customStyle="1" w:styleId="CommentSubjectChar">
    <w:name w:val="Comment Subject Char"/>
    <w:basedOn w:val="CommentTextChar"/>
    <w:link w:val="CommentSubject"/>
    <w:uiPriority w:val="99"/>
    <w:semiHidden/>
    <w:rsid w:val="00010FFE"/>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132">
      <w:bodyDiv w:val="1"/>
      <w:marLeft w:val="0"/>
      <w:marRight w:val="0"/>
      <w:marTop w:val="0"/>
      <w:marBottom w:val="0"/>
      <w:divBdr>
        <w:top w:val="none" w:sz="0" w:space="0" w:color="auto"/>
        <w:left w:val="none" w:sz="0" w:space="0" w:color="auto"/>
        <w:bottom w:val="none" w:sz="0" w:space="0" w:color="auto"/>
        <w:right w:val="none" w:sz="0" w:space="0" w:color="auto"/>
      </w:divBdr>
    </w:div>
    <w:div w:id="100498207">
      <w:bodyDiv w:val="1"/>
      <w:marLeft w:val="0"/>
      <w:marRight w:val="0"/>
      <w:marTop w:val="0"/>
      <w:marBottom w:val="0"/>
      <w:divBdr>
        <w:top w:val="none" w:sz="0" w:space="0" w:color="auto"/>
        <w:left w:val="none" w:sz="0" w:space="0" w:color="auto"/>
        <w:bottom w:val="none" w:sz="0" w:space="0" w:color="auto"/>
        <w:right w:val="none" w:sz="0" w:space="0" w:color="auto"/>
      </w:divBdr>
    </w:div>
    <w:div w:id="213202101">
      <w:bodyDiv w:val="1"/>
      <w:marLeft w:val="0"/>
      <w:marRight w:val="0"/>
      <w:marTop w:val="0"/>
      <w:marBottom w:val="0"/>
      <w:divBdr>
        <w:top w:val="none" w:sz="0" w:space="0" w:color="auto"/>
        <w:left w:val="none" w:sz="0" w:space="0" w:color="auto"/>
        <w:bottom w:val="none" w:sz="0" w:space="0" w:color="auto"/>
        <w:right w:val="none" w:sz="0" w:space="0" w:color="auto"/>
      </w:divBdr>
    </w:div>
    <w:div w:id="386102018">
      <w:bodyDiv w:val="1"/>
      <w:marLeft w:val="0"/>
      <w:marRight w:val="0"/>
      <w:marTop w:val="0"/>
      <w:marBottom w:val="0"/>
      <w:divBdr>
        <w:top w:val="none" w:sz="0" w:space="0" w:color="auto"/>
        <w:left w:val="none" w:sz="0" w:space="0" w:color="auto"/>
        <w:bottom w:val="none" w:sz="0" w:space="0" w:color="auto"/>
        <w:right w:val="none" w:sz="0" w:space="0" w:color="auto"/>
      </w:divBdr>
    </w:div>
    <w:div w:id="476728479">
      <w:bodyDiv w:val="1"/>
      <w:marLeft w:val="0"/>
      <w:marRight w:val="0"/>
      <w:marTop w:val="0"/>
      <w:marBottom w:val="0"/>
      <w:divBdr>
        <w:top w:val="none" w:sz="0" w:space="0" w:color="auto"/>
        <w:left w:val="none" w:sz="0" w:space="0" w:color="auto"/>
        <w:bottom w:val="none" w:sz="0" w:space="0" w:color="auto"/>
        <w:right w:val="none" w:sz="0" w:space="0" w:color="auto"/>
      </w:divBdr>
    </w:div>
    <w:div w:id="1175269079">
      <w:bodyDiv w:val="1"/>
      <w:marLeft w:val="0"/>
      <w:marRight w:val="0"/>
      <w:marTop w:val="0"/>
      <w:marBottom w:val="0"/>
      <w:divBdr>
        <w:top w:val="none" w:sz="0" w:space="0" w:color="auto"/>
        <w:left w:val="none" w:sz="0" w:space="0" w:color="auto"/>
        <w:bottom w:val="none" w:sz="0" w:space="0" w:color="auto"/>
        <w:right w:val="none" w:sz="0" w:space="0" w:color="auto"/>
      </w:divBdr>
    </w:div>
    <w:div w:id="1459640161">
      <w:bodyDiv w:val="1"/>
      <w:marLeft w:val="0"/>
      <w:marRight w:val="0"/>
      <w:marTop w:val="0"/>
      <w:marBottom w:val="0"/>
      <w:divBdr>
        <w:top w:val="none" w:sz="0" w:space="0" w:color="auto"/>
        <w:left w:val="none" w:sz="0" w:space="0" w:color="auto"/>
        <w:bottom w:val="none" w:sz="0" w:space="0" w:color="auto"/>
        <w:right w:val="none" w:sz="0" w:space="0" w:color="auto"/>
      </w:divBdr>
    </w:div>
    <w:div w:id="1575818488">
      <w:bodyDiv w:val="1"/>
      <w:marLeft w:val="0"/>
      <w:marRight w:val="0"/>
      <w:marTop w:val="0"/>
      <w:marBottom w:val="0"/>
      <w:divBdr>
        <w:top w:val="none" w:sz="0" w:space="0" w:color="auto"/>
        <w:left w:val="none" w:sz="0" w:space="0" w:color="auto"/>
        <w:bottom w:val="none" w:sz="0" w:space="0" w:color="auto"/>
        <w:right w:val="none" w:sz="0" w:space="0" w:color="auto"/>
      </w:divBdr>
    </w:div>
    <w:div w:id="1719741618">
      <w:bodyDiv w:val="1"/>
      <w:marLeft w:val="0"/>
      <w:marRight w:val="0"/>
      <w:marTop w:val="0"/>
      <w:marBottom w:val="0"/>
      <w:divBdr>
        <w:top w:val="none" w:sz="0" w:space="0" w:color="auto"/>
        <w:left w:val="none" w:sz="0" w:space="0" w:color="auto"/>
        <w:bottom w:val="none" w:sz="0" w:space="0" w:color="auto"/>
        <w:right w:val="none" w:sz="0" w:space="0" w:color="auto"/>
      </w:divBdr>
    </w:div>
    <w:div w:id="1875655595">
      <w:bodyDiv w:val="1"/>
      <w:marLeft w:val="0"/>
      <w:marRight w:val="0"/>
      <w:marTop w:val="0"/>
      <w:marBottom w:val="0"/>
      <w:divBdr>
        <w:top w:val="none" w:sz="0" w:space="0" w:color="auto"/>
        <w:left w:val="none" w:sz="0" w:space="0" w:color="auto"/>
        <w:bottom w:val="none" w:sz="0" w:space="0" w:color="auto"/>
        <w:right w:val="none" w:sz="0" w:space="0" w:color="auto"/>
      </w:divBdr>
    </w:div>
    <w:div w:id="1937208754">
      <w:bodyDiv w:val="1"/>
      <w:marLeft w:val="0"/>
      <w:marRight w:val="0"/>
      <w:marTop w:val="0"/>
      <w:marBottom w:val="0"/>
      <w:divBdr>
        <w:top w:val="none" w:sz="0" w:space="0" w:color="auto"/>
        <w:left w:val="none" w:sz="0" w:space="0" w:color="auto"/>
        <w:bottom w:val="none" w:sz="0" w:space="0" w:color="auto"/>
        <w:right w:val="none" w:sz="0" w:space="0" w:color="auto"/>
      </w:divBdr>
    </w:div>
    <w:div w:id="20533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FED3D1EF670845993B59EF984ED63A" ma:contentTypeVersion="4" ma:contentTypeDescription="Create a new document." ma:contentTypeScope="" ma:versionID="3c698a2d9a3c8acf1f6dea39d1493fbc">
  <xsd:schema xmlns:xsd="http://www.w3.org/2001/XMLSchema" xmlns:xs="http://www.w3.org/2001/XMLSchema" xmlns:p="http://schemas.microsoft.com/office/2006/metadata/properties" xmlns:ns3="1cb60034-3d03-4fd3-9780-fe70152bacba" targetNamespace="http://schemas.microsoft.com/office/2006/metadata/properties" ma:root="true" ma:fieldsID="12bed1b41381fddf640ebba67d47134f" ns3:_="">
    <xsd:import namespace="1cb60034-3d03-4fd3-9780-fe70152bac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60034-3d03-4fd3-9780-fe70152ba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2A958-0FEF-404E-91F2-F8CF416AADB2}">
  <ds:schemaRefs>
    <ds:schemaRef ds:uri="http://schemas.microsoft.com/office/2006/metadata/properties"/>
    <ds:schemaRef ds:uri="1cb60034-3d03-4fd3-9780-fe70152bacb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9A54322-2749-4454-AD57-A0BE95E09F5A}">
  <ds:schemaRefs>
    <ds:schemaRef ds:uri="http://schemas.microsoft.com/sharepoint/v3/contenttype/forms"/>
  </ds:schemaRefs>
</ds:datastoreItem>
</file>

<file path=customXml/itemProps3.xml><?xml version="1.0" encoding="utf-8"?>
<ds:datastoreItem xmlns:ds="http://schemas.openxmlformats.org/officeDocument/2006/customXml" ds:itemID="{1A1D1DE1-F5A4-4DAC-9000-619769CCB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60034-3d03-4fd3-9780-fe70152ba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tristan.smith</dc:creator>
  <cp:lastModifiedBy>Claudia McKibbin, Partnership Coodinator</cp:lastModifiedBy>
  <cp:revision>2</cp:revision>
  <cp:lastPrinted>2017-08-10T09:53:00Z</cp:lastPrinted>
  <dcterms:created xsi:type="dcterms:W3CDTF">2020-05-12T13:22:00Z</dcterms:created>
  <dcterms:modified xsi:type="dcterms:W3CDTF">2020-05-12T13:22:00Z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0x010100D2FED3D1EF670845993B59EF984ED63A</vt:lpwstr>
  </property>
</Properties>
</file>