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F62D7" w14:textId="4499886C" w:rsidR="09813FC7" w:rsidRPr="00005F09" w:rsidRDefault="09813FC7" w:rsidP="34AE4062">
      <w:pPr>
        <w:spacing w:before="240" w:after="240"/>
        <w:rPr>
          <w:rFonts w:ascii="Calibri" w:eastAsia="Calibri" w:hAnsi="Calibri" w:cs="Calibri"/>
          <w:b/>
          <w:bCs/>
          <w:color w:val="EA5B0C" w:themeColor="accent2"/>
          <w:sz w:val="44"/>
          <w:szCs w:val="44"/>
          <w:lang w:val="en-US"/>
        </w:rPr>
      </w:pPr>
      <w:bookmarkStart w:id="0" w:name="_GoBack"/>
      <w:bookmarkEnd w:id="0"/>
      <w:r w:rsidRPr="00005F09">
        <w:rPr>
          <w:rFonts w:ascii="Calibri" w:eastAsia="Calibri" w:hAnsi="Calibri" w:cs="Calibri"/>
          <w:b/>
          <w:bCs/>
          <w:color w:val="EA5B0C" w:themeColor="accent2"/>
          <w:sz w:val="44"/>
          <w:szCs w:val="44"/>
          <w:lang w:val="en-US"/>
        </w:rPr>
        <w:t xml:space="preserve">Minutes of </w:t>
      </w:r>
      <w:r w:rsidR="43A608C5" w:rsidRPr="00005F09">
        <w:rPr>
          <w:rFonts w:ascii="Calibri" w:eastAsia="Calibri" w:hAnsi="Calibri" w:cs="Calibri"/>
          <w:b/>
          <w:bCs/>
          <w:color w:val="EA5B0C" w:themeColor="accent2"/>
          <w:sz w:val="44"/>
          <w:szCs w:val="44"/>
          <w:lang w:val="en-US"/>
        </w:rPr>
        <w:t xml:space="preserve">Strategic Board </w:t>
      </w:r>
      <w:r w:rsidR="00892E58">
        <w:rPr>
          <w:rFonts w:ascii="Calibri" w:eastAsia="Calibri" w:hAnsi="Calibri" w:cs="Calibri"/>
          <w:b/>
          <w:bCs/>
          <w:color w:val="EA5B0C" w:themeColor="accent2"/>
          <w:sz w:val="44"/>
          <w:szCs w:val="44"/>
          <w:lang w:val="en-US"/>
        </w:rPr>
        <w:t>12</w:t>
      </w:r>
      <w:r w:rsidR="5B298A12" w:rsidRPr="00005F09">
        <w:rPr>
          <w:rFonts w:ascii="Calibri" w:eastAsia="Calibri" w:hAnsi="Calibri" w:cs="Calibri"/>
          <w:b/>
          <w:bCs/>
          <w:color w:val="EA5B0C" w:themeColor="accent2"/>
          <w:sz w:val="44"/>
          <w:szCs w:val="44"/>
          <w:vertAlign w:val="superscript"/>
          <w:lang w:val="en-US"/>
        </w:rPr>
        <w:t>th</w:t>
      </w:r>
      <w:r w:rsidR="5B298A12" w:rsidRPr="00005F09">
        <w:rPr>
          <w:rFonts w:ascii="Calibri" w:eastAsia="Calibri" w:hAnsi="Calibri" w:cs="Calibri"/>
          <w:b/>
          <w:bCs/>
          <w:color w:val="EA5B0C" w:themeColor="accent2"/>
          <w:sz w:val="44"/>
          <w:szCs w:val="44"/>
          <w:lang w:val="en-US"/>
        </w:rPr>
        <w:t xml:space="preserve"> of </w:t>
      </w:r>
      <w:r w:rsidR="00892E58">
        <w:rPr>
          <w:rFonts w:ascii="Calibri" w:eastAsia="Calibri" w:hAnsi="Calibri" w:cs="Calibri"/>
          <w:b/>
          <w:bCs/>
          <w:color w:val="EA5B0C" w:themeColor="accent2"/>
          <w:sz w:val="44"/>
          <w:szCs w:val="44"/>
          <w:lang w:val="en-US"/>
        </w:rPr>
        <w:t>June</w:t>
      </w:r>
      <w:r w:rsidR="5B298A12" w:rsidRPr="00005F09">
        <w:rPr>
          <w:rFonts w:ascii="Calibri" w:eastAsia="Calibri" w:hAnsi="Calibri" w:cs="Calibri"/>
          <w:b/>
          <w:bCs/>
          <w:color w:val="EA5B0C" w:themeColor="accent2"/>
          <w:sz w:val="44"/>
          <w:szCs w:val="44"/>
          <w:lang w:val="en-US"/>
        </w:rPr>
        <w:t xml:space="preserve"> 2020</w:t>
      </w:r>
    </w:p>
    <w:p w14:paraId="6385CF4C" w14:textId="1FA9663F" w:rsidR="067ABDB7" w:rsidRPr="00005F09" w:rsidRDefault="067ABDB7" w:rsidP="34AE4062">
      <w:pPr>
        <w:spacing w:before="240" w:after="240"/>
        <w:ind w:right="-306"/>
        <w:rPr>
          <w:rFonts w:ascii="Calibri" w:eastAsia="Calibri" w:hAnsi="Calibri" w:cs="Calibri"/>
          <w:b/>
          <w:bCs/>
          <w:color w:val="EA5B0C" w:themeColor="accent2"/>
          <w:sz w:val="28"/>
          <w:szCs w:val="28"/>
          <w:lang w:val="en-US"/>
        </w:rPr>
      </w:pPr>
      <w:r w:rsidRPr="00005F09">
        <w:rPr>
          <w:rFonts w:ascii="Calibri" w:eastAsia="Calibri" w:hAnsi="Calibri" w:cs="Calibri"/>
          <w:b/>
          <w:bCs/>
          <w:color w:val="EA5B0C" w:themeColor="accent2"/>
          <w:sz w:val="28"/>
          <w:szCs w:val="28"/>
        </w:rPr>
        <w:t>Attendees</w:t>
      </w:r>
    </w:p>
    <w:tbl>
      <w:tblPr>
        <w:tblStyle w:val="GridTable2-Accent2"/>
        <w:tblW w:w="0" w:type="auto"/>
        <w:tblLayout w:type="fixed"/>
        <w:tblLook w:val="0480" w:firstRow="0" w:lastRow="0" w:firstColumn="1" w:lastColumn="0" w:noHBand="0" w:noVBand="1"/>
      </w:tblPr>
      <w:tblGrid>
        <w:gridCol w:w="2268"/>
        <w:gridCol w:w="4820"/>
      </w:tblGrid>
      <w:tr w:rsidR="13E948C7" w14:paraId="794FC1BA" w14:textId="77777777" w:rsidTr="00780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1354F54" w14:textId="33A8B8A8" w:rsidR="2DE6067D" w:rsidRDefault="2DE6067D" w:rsidP="13E948C7">
            <w:pPr>
              <w:rPr>
                <w:rFonts w:ascii="Calibri" w:eastAsia="Calibri" w:hAnsi="Calibri" w:cs="Calibri"/>
              </w:rPr>
            </w:pPr>
            <w:r w:rsidRPr="13E948C7">
              <w:rPr>
                <w:rFonts w:ascii="Calibri" w:eastAsia="Calibri" w:hAnsi="Calibri" w:cs="Calibri"/>
                <w:b w:val="0"/>
                <w:bCs w:val="0"/>
              </w:rPr>
              <w:t>Chris Brodie</w:t>
            </w:r>
          </w:p>
        </w:tc>
        <w:tc>
          <w:tcPr>
            <w:tcW w:w="4820" w:type="dxa"/>
          </w:tcPr>
          <w:p w14:paraId="5F0D0002" w14:textId="725549A5" w:rsidR="6F19252A" w:rsidRDefault="6F19252A" w:rsidP="13E948C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13E948C7">
              <w:rPr>
                <w:rFonts w:ascii="Calibri" w:eastAsia="Calibri" w:hAnsi="Calibri" w:cs="Calibri"/>
              </w:rPr>
              <w:t>Chair</w:t>
            </w:r>
          </w:p>
        </w:tc>
      </w:tr>
      <w:tr w:rsidR="13E948C7" w14:paraId="23E92E08" w14:textId="77777777" w:rsidTr="0078024E">
        <w:tc>
          <w:tcPr>
            <w:cnfStyle w:val="001000000000" w:firstRow="0" w:lastRow="0" w:firstColumn="1" w:lastColumn="0" w:oddVBand="0" w:evenVBand="0" w:oddHBand="0" w:evenHBand="0" w:firstRowFirstColumn="0" w:firstRowLastColumn="0" w:lastRowFirstColumn="0" w:lastRowLastColumn="0"/>
            <w:tcW w:w="2268" w:type="dxa"/>
          </w:tcPr>
          <w:p w14:paraId="426A0ED0" w14:textId="209B28B8" w:rsidR="1F81DF59" w:rsidRDefault="1F81DF59" w:rsidP="13E948C7">
            <w:pPr>
              <w:rPr>
                <w:rFonts w:ascii="Calibri" w:eastAsia="Calibri" w:hAnsi="Calibri" w:cs="Calibri"/>
              </w:rPr>
            </w:pPr>
            <w:r w:rsidRPr="13E948C7">
              <w:rPr>
                <w:rFonts w:ascii="Calibri" w:eastAsia="Calibri" w:hAnsi="Calibri" w:cs="Calibri"/>
                <w:b w:val="0"/>
                <w:bCs w:val="0"/>
              </w:rPr>
              <w:t>Sarah Dance</w:t>
            </w:r>
          </w:p>
        </w:tc>
        <w:tc>
          <w:tcPr>
            <w:tcW w:w="4820" w:type="dxa"/>
          </w:tcPr>
          <w:p w14:paraId="1C1FAD04" w14:textId="5088629A" w:rsidR="7FD428FC" w:rsidRDefault="7FD428FC" w:rsidP="13E948C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3E948C7">
              <w:rPr>
                <w:rFonts w:ascii="Calibri" w:eastAsia="Calibri" w:hAnsi="Calibri" w:cs="Calibri"/>
              </w:rPr>
              <w:t>Deputy Chair</w:t>
            </w:r>
          </w:p>
        </w:tc>
      </w:tr>
      <w:tr w:rsidR="13E948C7" w14:paraId="5259744E" w14:textId="77777777" w:rsidTr="00780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3A5A31D" w14:textId="1806FC42" w:rsidR="4AF0C087" w:rsidRDefault="4AF0C087" w:rsidP="13E948C7">
            <w:pPr>
              <w:rPr>
                <w:rFonts w:ascii="Calibri" w:eastAsia="Calibri" w:hAnsi="Calibri" w:cs="Calibri"/>
              </w:rPr>
            </w:pPr>
            <w:r w:rsidRPr="13E948C7">
              <w:rPr>
                <w:rFonts w:ascii="Calibri" w:eastAsia="Calibri" w:hAnsi="Calibri" w:cs="Calibri"/>
                <w:b w:val="0"/>
                <w:bCs w:val="0"/>
              </w:rPr>
              <w:t>Adam Bryan</w:t>
            </w:r>
          </w:p>
        </w:tc>
        <w:tc>
          <w:tcPr>
            <w:tcW w:w="4820" w:type="dxa"/>
          </w:tcPr>
          <w:p w14:paraId="4848F1E8" w14:textId="4BC354AE" w:rsidR="4AF0C087" w:rsidRDefault="4AF0C087" w:rsidP="13E948C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13E948C7">
              <w:rPr>
                <w:rFonts w:ascii="Calibri" w:eastAsia="Calibri" w:hAnsi="Calibri" w:cs="Calibri"/>
              </w:rPr>
              <w:t>CEO</w:t>
            </w:r>
          </w:p>
        </w:tc>
      </w:tr>
      <w:tr w:rsidR="00727C8F" w14:paraId="301CC82B" w14:textId="77777777" w:rsidTr="0078024E">
        <w:tc>
          <w:tcPr>
            <w:cnfStyle w:val="001000000000" w:firstRow="0" w:lastRow="0" w:firstColumn="1" w:lastColumn="0" w:oddVBand="0" w:evenVBand="0" w:oddHBand="0" w:evenHBand="0" w:firstRowFirstColumn="0" w:firstRowLastColumn="0" w:lastRowFirstColumn="0" w:lastRowLastColumn="0"/>
            <w:tcW w:w="2268" w:type="dxa"/>
          </w:tcPr>
          <w:p w14:paraId="45DD0FF9" w14:textId="77777777" w:rsidR="00727C8F" w:rsidRDefault="00727C8F" w:rsidP="13E948C7">
            <w:pPr>
              <w:rPr>
                <w:rFonts w:ascii="Calibri" w:eastAsia="Calibri" w:hAnsi="Calibri" w:cs="Calibri"/>
              </w:rPr>
            </w:pPr>
            <w:r w:rsidRPr="13E948C7">
              <w:rPr>
                <w:rFonts w:ascii="Calibri" w:eastAsia="Calibri" w:hAnsi="Calibri" w:cs="Calibri"/>
                <w:b w:val="0"/>
                <w:bCs w:val="0"/>
              </w:rPr>
              <w:t>Aideen Sadler</w:t>
            </w:r>
          </w:p>
        </w:tc>
        <w:tc>
          <w:tcPr>
            <w:tcW w:w="4820" w:type="dxa"/>
          </w:tcPr>
          <w:p w14:paraId="4CBAAA1C" w14:textId="77777777" w:rsidR="00727C8F" w:rsidRDefault="00727C8F" w:rsidP="13E948C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3E948C7">
              <w:rPr>
                <w:rFonts w:ascii="Calibri" w:eastAsia="Calibri" w:hAnsi="Calibri" w:cs="Calibri"/>
              </w:rPr>
              <w:t xml:space="preserve">Opportunity South </w:t>
            </w:r>
            <w:r w:rsidRPr="7D36FD5A">
              <w:rPr>
                <w:rFonts w:ascii="Calibri" w:eastAsia="Calibri" w:hAnsi="Calibri" w:cs="Calibri"/>
              </w:rPr>
              <w:t>Essex</w:t>
            </w:r>
          </w:p>
        </w:tc>
      </w:tr>
      <w:tr w:rsidR="00727C8F" w14:paraId="36E829D8" w14:textId="77777777" w:rsidTr="00780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B37E4D9" w14:textId="77777777" w:rsidR="00727C8F" w:rsidRDefault="00727C8F" w:rsidP="13E948C7">
            <w:pPr>
              <w:rPr>
                <w:rFonts w:ascii="Calibri" w:eastAsia="Calibri" w:hAnsi="Calibri" w:cs="Calibri"/>
              </w:rPr>
            </w:pPr>
            <w:r w:rsidRPr="13E948C7">
              <w:rPr>
                <w:rFonts w:ascii="Calibri" w:eastAsia="Calibri" w:hAnsi="Calibri" w:cs="Calibri"/>
                <w:b w:val="0"/>
                <w:bCs w:val="0"/>
              </w:rPr>
              <w:t>Ana Christie</w:t>
            </w:r>
          </w:p>
        </w:tc>
        <w:tc>
          <w:tcPr>
            <w:tcW w:w="4820" w:type="dxa"/>
          </w:tcPr>
          <w:p w14:paraId="0A5340C3" w14:textId="77777777" w:rsidR="00727C8F" w:rsidRDefault="00727C8F" w:rsidP="13E948C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13E948C7">
              <w:rPr>
                <w:rFonts w:ascii="Calibri" w:eastAsia="Calibri" w:hAnsi="Calibri" w:cs="Calibri"/>
              </w:rPr>
              <w:t>Team East Sussex</w:t>
            </w:r>
          </w:p>
        </w:tc>
      </w:tr>
      <w:tr w:rsidR="00727C8F" w14:paraId="31420A7E" w14:textId="77777777" w:rsidTr="0078024E">
        <w:tc>
          <w:tcPr>
            <w:cnfStyle w:val="001000000000" w:firstRow="0" w:lastRow="0" w:firstColumn="1" w:lastColumn="0" w:oddVBand="0" w:evenVBand="0" w:oddHBand="0" w:evenHBand="0" w:firstRowFirstColumn="0" w:firstRowLastColumn="0" w:lastRowFirstColumn="0" w:lastRowLastColumn="0"/>
            <w:tcW w:w="2268" w:type="dxa"/>
          </w:tcPr>
          <w:p w14:paraId="039A155F" w14:textId="77777777" w:rsidR="00727C8F" w:rsidRPr="13E948C7" w:rsidRDefault="00727C8F" w:rsidP="13E948C7">
            <w:pPr>
              <w:rPr>
                <w:rFonts w:ascii="Calibri" w:eastAsia="Calibri" w:hAnsi="Calibri" w:cs="Calibri"/>
                <w:b w:val="0"/>
                <w:bCs w:val="0"/>
              </w:rPr>
            </w:pPr>
            <w:r>
              <w:rPr>
                <w:rFonts w:ascii="Calibri" w:eastAsia="Calibri" w:hAnsi="Calibri" w:cs="Calibri"/>
                <w:b w:val="0"/>
                <w:bCs w:val="0"/>
              </w:rPr>
              <w:t>Angela O’Donoghue</w:t>
            </w:r>
          </w:p>
        </w:tc>
        <w:tc>
          <w:tcPr>
            <w:tcW w:w="4820" w:type="dxa"/>
          </w:tcPr>
          <w:p w14:paraId="49327F14" w14:textId="77777777" w:rsidR="00727C8F" w:rsidRPr="13E948C7" w:rsidRDefault="00727C8F" w:rsidP="13E948C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Further Education representative</w:t>
            </w:r>
          </w:p>
        </w:tc>
      </w:tr>
      <w:tr w:rsidR="00727C8F" w14:paraId="60E9670F" w14:textId="77777777" w:rsidTr="00780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D9950A6" w14:textId="77777777" w:rsidR="00727C8F" w:rsidRDefault="00727C8F" w:rsidP="13E948C7">
            <w:pPr>
              <w:rPr>
                <w:rFonts w:ascii="Calibri" w:eastAsia="Calibri" w:hAnsi="Calibri" w:cs="Calibri"/>
              </w:rPr>
            </w:pPr>
            <w:r w:rsidRPr="13E948C7">
              <w:rPr>
                <w:rFonts w:ascii="Calibri" w:eastAsia="Calibri" w:hAnsi="Calibri" w:cs="Calibri"/>
                <w:b w:val="0"/>
                <w:bCs w:val="0"/>
              </w:rPr>
              <w:t>Carol Ford</w:t>
            </w:r>
          </w:p>
        </w:tc>
        <w:tc>
          <w:tcPr>
            <w:tcW w:w="4820" w:type="dxa"/>
          </w:tcPr>
          <w:p w14:paraId="0DB7D815" w14:textId="77777777" w:rsidR="00727C8F" w:rsidRDefault="00727C8F" w:rsidP="13E948C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13E948C7">
              <w:rPr>
                <w:rFonts w:ascii="Calibri" w:eastAsia="Calibri" w:hAnsi="Calibri" w:cs="Calibri"/>
              </w:rPr>
              <w:t>Kent and Medway Economic Partnership</w:t>
            </w:r>
          </w:p>
        </w:tc>
      </w:tr>
      <w:tr w:rsidR="00727C8F" w14:paraId="65B1B4B0" w14:textId="77777777" w:rsidTr="0078024E">
        <w:tc>
          <w:tcPr>
            <w:cnfStyle w:val="001000000000" w:firstRow="0" w:lastRow="0" w:firstColumn="1" w:lastColumn="0" w:oddVBand="0" w:evenVBand="0" w:oddHBand="0" w:evenHBand="0" w:firstRowFirstColumn="0" w:firstRowLastColumn="0" w:lastRowFirstColumn="0" w:lastRowLastColumn="0"/>
            <w:tcW w:w="2268" w:type="dxa"/>
          </w:tcPr>
          <w:p w14:paraId="75238496" w14:textId="77777777" w:rsidR="00727C8F" w:rsidRDefault="00727C8F" w:rsidP="13E948C7">
            <w:pPr>
              <w:rPr>
                <w:rFonts w:ascii="Calibri" w:eastAsia="Calibri" w:hAnsi="Calibri" w:cs="Calibri"/>
              </w:rPr>
            </w:pPr>
            <w:r w:rsidRPr="13E948C7">
              <w:rPr>
                <w:rFonts w:ascii="Calibri" w:eastAsia="Calibri" w:hAnsi="Calibri" w:cs="Calibri"/>
                <w:b w:val="0"/>
                <w:bCs w:val="0"/>
              </w:rPr>
              <w:t xml:space="preserve">Claire Lewis </w:t>
            </w:r>
          </w:p>
        </w:tc>
        <w:tc>
          <w:tcPr>
            <w:tcW w:w="4820" w:type="dxa"/>
          </w:tcPr>
          <w:p w14:paraId="6EA25C09" w14:textId="77777777" w:rsidR="00727C8F" w:rsidRDefault="00727C8F" w:rsidP="13E948C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3E948C7">
              <w:rPr>
                <w:rFonts w:ascii="Calibri" w:eastAsia="Calibri" w:hAnsi="Calibri" w:cs="Calibri"/>
              </w:rPr>
              <w:t>Success Essex</w:t>
            </w:r>
          </w:p>
        </w:tc>
      </w:tr>
      <w:tr w:rsidR="00727C8F" w14:paraId="2F27DB96" w14:textId="77777777" w:rsidTr="00780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D6DA1AC" w14:textId="77777777" w:rsidR="00727C8F" w:rsidRDefault="00727C8F" w:rsidP="13E948C7">
            <w:pPr>
              <w:rPr>
                <w:rFonts w:ascii="Calibri" w:eastAsia="Calibri" w:hAnsi="Calibri" w:cs="Calibri"/>
              </w:rPr>
            </w:pPr>
            <w:r w:rsidRPr="13E948C7">
              <w:rPr>
                <w:rFonts w:ascii="Calibri" w:eastAsia="Calibri" w:hAnsi="Calibri" w:cs="Calibri"/>
                <w:b w:val="0"/>
                <w:bCs w:val="0"/>
              </w:rPr>
              <w:t>Clive Soper</w:t>
            </w:r>
          </w:p>
        </w:tc>
        <w:tc>
          <w:tcPr>
            <w:tcW w:w="4820" w:type="dxa"/>
          </w:tcPr>
          <w:p w14:paraId="21E0263E" w14:textId="77777777" w:rsidR="00727C8F" w:rsidRDefault="00727C8F" w:rsidP="13E948C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13E948C7">
              <w:rPr>
                <w:rFonts w:ascii="Calibri" w:eastAsia="Calibri" w:hAnsi="Calibri" w:cs="Calibri"/>
              </w:rPr>
              <w:t>Team East Sussex</w:t>
            </w:r>
          </w:p>
        </w:tc>
      </w:tr>
      <w:tr w:rsidR="00727C8F" w14:paraId="2B5561C7" w14:textId="77777777" w:rsidTr="0078024E">
        <w:tc>
          <w:tcPr>
            <w:cnfStyle w:val="001000000000" w:firstRow="0" w:lastRow="0" w:firstColumn="1" w:lastColumn="0" w:oddVBand="0" w:evenVBand="0" w:oddHBand="0" w:evenHBand="0" w:firstRowFirstColumn="0" w:firstRowLastColumn="0" w:lastRowFirstColumn="0" w:lastRowLastColumn="0"/>
            <w:tcW w:w="2268" w:type="dxa"/>
          </w:tcPr>
          <w:p w14:paraId="271FD2C6" w14:textId="77777777" w:rsidR="00727C8F" w:rsidRDefault="00727C8F" w:rsidP="13E948C7">
            <w:pPr>
              <w:rPr>
                <w:rFonts w:ascii="Calibri" w:eastAsia="Calibri" w:hAnsi="Calibri" w:cs="Calibri"/>
              </w:rPr>
            </w:pPr>
            <w:r w:rsidRPr="13E948C7">
              <w:rPr>
                <w:rFonts w:ascii="Calibri" w:eastAsia="Calibri" w:hAnsi="Calibri" w:cs="Calibri"/>
                <w:b w:val="0"/>
                <w:bCs w:val="0"/>
              </w:rPr>
              <w:t>Cllr David Finch</w:t>
            </w:r>
          </w:p>
        </w:tc>
        <w:tc>
          <w:tcPr>
            <w:tcW w:w="4820" w:type="dxa"/>
          </w:tcPr>
          <w:p w14:paraId="0AE5C223" w14:textId="77777777" w:rsidR="00727C8F" w:rsidRDefault="00727C8F" w:rsidP="13E948C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3E948C7">
              <w:rPr>
                <w:rFonts w:ascii="Calibri" w:eastAsia="Calibri" w:hAnsi="Calibri" w:cs="Calibri"/>
              </w:rPr>
              <w:t>Essex County Council</w:t>
            </w:r>
          </w:p>
        </w:tc>
      </w:tr>
      <w:tr w:rsidR="00727C8F" w14:paraId="19521460" w14:textId="77777777" w:rsidTr="00780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594D774" w14:textId="77777777" w:rsidR="00727C8F" w:rsidRPr="13E948C7" w:rsidRDefault="00727C8F" w:rsidP="13E948C7">
            <w:pPr>
              <w:rPr>
                <w:rFonts w:ascii="Calibri" w:eastAsia="Calibri" w:hAnsi="Calibri" w:cs="Calibri"/>
                <w:b w:val="0"/>
                <w:bCs w:val="0"/>
              </w:rPr>
            </w:pPr>
            <w:r>
              <w:rPr>
                <w:rFonts w:ascii="Calibri" w:eastAsia="Calibri" w:hAnsi="Calibri" w:cs="Calibri"/>
                <w:b w:val="0"/>
                <w:bCs w:val="0"/>
              </w:rPr>
              <w:t>Cllr David Monk</w:t>
            </w:r>
          </w:p>
        </w:tc>
        <w:tc>
          <w:tcPr>
            <w:tcW w:w="4820" w:type="dxa"/>
          </w:tcPr>
          <w:p w14:paraId="3A1A2D8C" w14:textId="77777777" w:rsidR="00727C8F" w:rsidRPr="13E948C7" w:rsidRDefault="00727C8F" w:rsidP="13E948C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Kent District/Borough/City Councils representative</w:t>
            </w:r>
          </w:p>
        </w:tc>
      </w:tr>
      <w:tr w:rsidR="00727C8F" w14:paraId="3C4313A3" w14:textId="77777777" w:rsidTr="0078024E">
        <w:tc>
          <w:tcPr>
            <w:cnfStyle w:val="001000000000" w:firstRow="0" w:lastRow="0" w:firstColumn="1" w:lastColumn="0" w:oddVBand="0" w:evenVBand="0" w:oddHBand="0" w:evenHBand="0" w:firstRowFirstColumn="0" w:firstRowLastColumn="0" w:lastRowFirstColumn="0" w:lastRowLastColumn="0"/>
            <w:tcW w:w="2268" w:type="dxa"/>
          </w:tcPr>
          <w:p w14:paraId="7CE46968" w14:textId="77777777" w:rsidR="00727C8F" w:rsidRDefault="00727C8F" w:rsidP="13E948C7">
            <w:pPr>
              <w:rPr>
                <w:rFonts w:ascii="Calibri" w:eastAsia="Calibri" w:hAnsi="Calibri" w:cs="Calibri"/>
                <w:b w:val="0"/>
                <w:bCs w:val="0"/>
              </w:rPr>
            </w:pPr>
            <w:r>
              <w:rPr>
                <w:rFonts w:ascii="Calibri" w:eastAsia="Calibri" w:hAnsi="Calibri" w:cs="Calibri"/>
                <w:b w:val="0"/>
                <w:bCs w:val="0"/>
              </w:rPr>
              <w:t>Cllr Graham Butland</w:t>
            </w:r>
          </w:p>
        </w:tc>
        <w:tc>
          <w:tcPr>
            <w:tcW w:w="4820" w:type="dxa"/>
          </w:tcPr>
          <w:p w14:paraId="61ACC65F" w14:textId="77777777" w:rsidR="00727C8F" w:rsidRDefault="00727C8F" w:rsidP="13E948C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Essex District/Borough/City Councils representative</w:t>
            </w:r>
          </w:p>
        </w:tc>
      </w:tr>
      <w:tr w:rsidR="00727C8F" w14:paraId="4DE08ACC" w14:textId="77777777" w:rsidTr="00780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45527FB" w14:textId="77777777" w:rsidR="00727C8F" w:rsidRDefault="00727C8F" w:rsidP="13E948C7">
            <w:pPr>
              <w:rPr>
                <w:rFonts w:ascii="Calibri" w:eastAsia="Calibri" w:hAnsi="Calibri" w:cs="Calibri"/>
              </w:rPr>
            </w:pPr>
            <w:r w:rsidRPr="13E948C7">
              <w:rPr>
                <w:rFonts w:ascii="Calibri" w:eastAsia="Calibri" w:hAnsi="Calibri" w:cs="Calibri"/>
                <w:b w:val="0"/>
                <w:bCs w:val="0"/>
              </w:rPr>
              <w:t>Cllr Keith Glazier</w:t>
            </w:r>
          </w:p>
        </w:tc>
        <w:tc>
          <w:tcPr>
            <w:tcW w:w="4820" w:type="dxa"/>
          </w:tcPr>
          <w:p w14:paraId="01EBCB3D" w14:textId="77777777" w:rsidR="00727C8F" w:rsidRDefault="00727C8F" w:rsidP="13E948C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13E948C7">
              <w:rPr>
                <w:rFonts w:ascii="Calibri" w:eastAsia="Calibri" w:hAnsi="Calibri" w:cs="Calibri"/>
              </w:rPr>
              <w:t>East Sussex County Council</w:t>
            </w:r>
          </w:p>
        </w:tc>
      </w:tr>
      <w:tr w:rsidR="00727C8F" w14:paraId="17F17D0C" w14:textId="77777777" w:rsidTr="0078024E">
        <w:tc>
          <w:tcPr>
            <w:cnfStyle w:val="001000000000" w:firstRow="0" w:lastRow="0" w:firstColumn="1" w:lastColumn="0" w:oddVBand="0" w:evenVBand="0" w:oddHBand="0" w:evenHBand="0" w:firstRowFirstColumn="0" w:firstRowLastColumn="0" w:lastRowFirstColumn="0" w:lastRowLastColumn="0"/>
            <w:tcW w:w="2268" w:type="dxa"/>
          </w:tcPr>
          <w:p w14:paraId="3A399153" w14:textId="77777777" w:rsidR="00727C8F" w:rsidRDefault="00727C8F" w:rsidP="13E948C7">
            <w:pPr>
              <w:rPr>
                <w:rFonts w:ascii="Calibri" w:eastAsia="Calibri" w:hAnsi="Calibri" w:cs="Calibri"/>
              </w:rPr>
            </w:pPr>
            <w:r w:rsidRPr="13E948C7">
              <w:rPr>
                <w:rFonts w:ascii="Calibri" w:eastAsia="Calibri" w:hAnsi="Calibri" w:cs="Calibri"/>
                <w:b w:val="0"/>
                <w:bCs w:val="0"/>
              </w:rPr>
              <w:t xml:space="preserve">Cllr </w:t>
            </w:r>
            <w:r>
              <w:rPr>
                <w:rFonts w:ascii="Calibri" w:eastAsia="Calibri" w:hAnsi="Calibri" w:cs="Calibri"/>
                <w:b w:val="0"/>
                <w:bCs w:val="0"/>
              </w:rPr>
              <w:t xml:space="preserve">Mark </w:t>
            </w:r>
            <w:proofErr w:type="spellStart"/>
            <w:r>
              <w:rPr>
                <w:rFonts w:ascii="Calibri" w:eastAsia="Calibri" w:hAnsi="Calibri" w:cs="Calibri"/>
                <w:b w:val="0"/>
                <w:bCs w:val="0"/>
              </w:rPr>
              <w:t>Coxshall</w:t>
            </w:r>
            <w:proofErr w:type="spellEnd"/>
          </w:p>
        </w:tc>
        <w:tc>
          <w:tcPr>
            <w:tcW w:w="4820" w:type="dxa"/>
          </w:tcPr>
          <w:p w14:paraId="4D88E622" w14:textId="77777777" w:rsidR="00727C8F" w:rsidRDefault="00727C8F" w:rsidP="13E948C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3E948C7">
              <w:rPr>
                <w:rFonts w:ascii="Calibri" w:eastAsia="Calibri" w:hAnsi="Calibri" w:cs="Calibri"/>
              </w:rPr>
              <w:t>Thurrock Council</w:t>
            </w:r>
          </w:p>
        </w:tc>
      </w:tr>
      <w:tr w:rsidR="00727C8F" w14:paraId="63E8DC0A" w14:textId="77777777" w:rsidTr="00780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656EEE8" w14:textId="77777777" w:rsidR="00727C8F" w:rsidRDefault="00727C8F" w:rsidP="13E948C7">
            <w:pPr>
              <w:rPr>
                <w:rFonts w:ascii="Calibri" w:eastAsia="Calibri" w:hAnsi="Calibri" w:cs="Calibri"/>
                <w:b w:val="0"/>
                <w:bCs w:val="0"/>
              </w:rPr>
            </w:pPr>
            <w:r>
              <w:rPr>
                <w:rFonts w:ascii="Calibri" w:eastAsia="Calibri" w:hAnsi="Calibri" w:cs="Calibri"/>
                <w:b w:val="0"/>
                <w:bCs w:val="0"/>
              </w:rPr>
              <w:t>Cllr Rodney Chambers</w:t>
            </w:r>
          </w:p>
        </w:tc>
        <w:tc>
          <w:tcPr>
            <w:tcW w:w="4820" w:type="dxa"/>
          </w:tcPr>
          <w:p w14:paraId="701800F0" w14:textId="77777777" w:rsidR="00727C8F" w:rsidRDefault="00727C8F" w:rsidP="13E948C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Medway Council</w:t>
            </w:r>
          </w:p>
        </w:tc>
      </w:tr>
      <w:tr w:rsidR="00727C8F" w14:paraId="0B2AAA7A" w14:textId="77777777" w:rsidTr="0078024E">
        <w:tc>
          <w:tcPr>
            <w:cnfStyle w:val="001000000000" w:firstRow="0" w:lastRow="0" w:firstColumn="1" w:lastColumn="0" w:oddVBand="0" w:evenVBand="0" w:oddHBand="0" w:evenHBand="0" w:firstRowFirstColumn="0" w:firstRowLastColumn="0" w:lastRowFirstColumn="0" w:lastRowLastColumn="0"/>
            <w:tcW w:w="2268" w:type="dxa"/>
          </w:tcPr>
          <w:p w14:paraId="774E585A" w14:textId="77777777" w:rsidR="00727C8F" w:rsidRDefault="00727C8F" w:rsidP="13E948C7">
            <w:pPr>
              <w:rPr>
                <w:rFonts w:ascii="Calibri" w:eastAsia="Calibri" w:hAnsi="Calibri" w:cs="Calibri"/>
              </w:rPr>
            </w:pPr>
            <w:r w:rsidRPr="13E948C7">
              <w:rPr>
                <w:rFonts w:ascii="Calibri" w:eastAsia="Calibri" w:hAnsi="Calibri" w:cs="Calibri"/>
                <w:b w:val="0"/>
                <w:bCs w:val="0"/>
              </w:rPr>
              <w:t>Cllr Roger Gough</w:t>
            </w:r>
          </w:p>
        </w:tc>
        <w:tc>
          <w:tcPr>
            <w:tcW w:w="4820" w:type="dxa"/>
          </w:tcPr>
          <w:p w14:paraId="13A0640B" w14:textId="77777777" w:rsidR="00727C8F" w:rsidRDefault="00727C8F" w:rsidP="13E948C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3E948C7">
              <w:rPr>
                <w:rFonts w:ascii="Calibri" w:eastAsia="Calibri" w:hAnsi="Calibri" w:cs="Calibri"/>
              </w:rPr>
              <w:t>Kent County Council</w:t>
            </w:r>
          </w:p>
        </w:tc>
      </w:tr>
      <w:tr w:rsidR="00727C8F" w14:paraId="08579EEE" w14:textId="77777777" w:rsidTr="00780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EDAD1CC" w14:textId="77777777" w:rsidR="00727C8F" w:rsidRDefault="00727C8F" w:rsidP="13E948C7">
            <w:pPr>
              <w:rPr>
                <w:rFonts w:ascii="Calibri" w:eastAsia="Calibri" w:hAnsi="Calibri" w:cs="Calibri"/>
                <w:b w:val="0"/>
                <w:bCs w:val="0"/>
              </w:rPr>
            </w:pPr>
            <w:r>
              <w:rPr>
                <w:rFonts w:ascii="Calibri" w:eastAsia="Calibri" w:hAnsi="Calibri" w:cs="Calibri"/>
                <w:b w:val="0"/>
                <w:bCs w:val="0"/>
              </w:rPr>
              <w:t>Cllr Ron Woodley</w:t>
            </w:r>
          </w:p>
        </w:tc>
        <w:tc>
          <w:tcPr>
            <w:tcW w:w="4820" w:type="dxa"/>
          </w:tcPr>
          <w:p w14:paraId="2BAF8A41" w14:textId="77777777" w:rsidR="00727C8F" w:rsidRDefault="00727C8F" w:rsidP="13E948C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Southend Borough Council</w:t>
            </w:r>
          </w:p>
        </w:tc>
      </w:tr>
      <w:tr w:rsidR="00727C8F" w14:paraId="43DB9316" w14:textId="77777777" w:rsidTr="0078024E">
        <w:tc>
          <w:tcPr>
            <w:cnfStyle w:val="001000000000" w:firstRow="0" w:lastRow="0" w:firstColumn="1" w:lastColumn="0" w:oddVBand="0" w:evenVBand="0" w:oddHBand="0" w:evenHBand="0" w:firstRowFirstColumn="0" w:firstRowLastColumn="0" w:lastRowFirstColumn="0" w:lastRowLastColumn="0"/>
            <w:tcW w:w="2268" w:type="dxa"/>
          </w:tcPr>
          <w:p w14:paraId="2478D699" w14:textId="77777777" w:rsidR="00727C8F" w:rsidRDefault="00727C8F" w:rsidP="13E948C7">
            <w:pPr>
              <w:rPr>
                <w:rFonts w:ascii="Calibri" w:eastAsia="Calibri" w:hAnsi="Calibri" w:cs="Calibri"/>
              </w:rPr>
            </w:pPr>
            <w:r w:rsidRPr="13E948C7">
              <w:rPr>
                <w:rFonts w:ascii="Calibri" w:eastAsia="Calibri" w:hAnsi="Calibri" w:cs="Calibri"/>
                <w:b w:val="0"/>
                <w:bCs w:val="0"/>
              </w:rPr>
              <w:t>Geoff Miles</w:t>
            </w:r>
          </w:p>
        </w:tc>
        <w:tc>
          <w:tcPr>
            <w:tcW w:w="4820" w:type="dxa"/>
          </w:tcPr>
          <w:p w14:paraId="4ACD5FA8" w14:textId="77777777" w:rsidR="00727C8F" w:rsidRDefault="00727C8F" w:rsidP="13E948C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3E948C7">
              <w:rPr>
                <w:rFonts w:ascii="Calibri" w:eastAsia="Calibri" w:hAnsi="Calibri" w:cs="Calibri"/>
              </w:rPr>
              <w:t>Kent and Medway Economic Partnership</w:t>
            </w:r>
          </w:p>
        </w:tc>
      </w:tr>
      <w:tr w:rsidR="00727C8F" w14:paraId="59A4ADE5" w14:textId="77777777" w:rsidTr="00780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9A691C6" w14:textId="77777777" w:rsidR="00727C8F" w:rsidRDefault="00727C8F" w:rsidP="13E948C7">
            <w:pPr>
              <w:rPr>
                <w:rFonts w:ascii="Calibri" w:eastAsia="Calibri" w:hAnsi="Calibri" w:cs="Calibri"/>
              </w:rPr>
            </w:pPr>
            <w:r w:rsidRPr="13E948C7">
              <w:rPr>
                <w:rFonts w:ascii="Calibri" w:eastAsia="Calibri" w:hAnsi="Calibri" w:cs="Calibri"/>
                <w:b w:val="0"/>
                <w:bCs w:val="0"/>
              </w:rPr>
              <w:t>Graham Peters</w:t>
            </w:r>
          </w:p>
        </w:tc>
        <w:tc>
          <w:tcPr>
            <w:tcW w:w="4820" w:type="dxa"/>
          </w:tcPr>
          <w:p w14:paraId="66335083" w14:textId="77777777" w:rsidR="00727C8F" w:rsidRDefault="00727C8F" w:rsidP="13E948C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13E948C7">
              <w:rPr>
                <w:rFonts w:ascii="Calibri" w:eastAsia="Calibri" w:hAnsi="Calibri" w:cs="Calibri"/>
              </w:rPr>
              <w:t>Team East Sussex</w:t>
            </w:r>
          </w:p>
        </w:tc>
      </w:tr>
      <w:tr w:rsidR="00727C8F" w14:paraId="241C0206" w14:textId="77777777" w:rsidTr="0078024E">
        <w:tc>
          <w:tcPr>
            <w:cnfStyle w:val="001000000000" w:firstRow="0" w:lastRow="0" w:firstColumn="1" w:lastColumn="0" w:oddVBand="0" w:evenVBand="0" w:oddHBand="0" w:evenHBand="0" w:firstRowFirstColumn="0" w:firstRowLastColumn="0" w:lastRowFirstColumn="0" w:lastRowLastColumn="0"/>
            <w:tcW w:w="2268" w:type="dxa"/>
          </w:tcPr>
          <w:p w14:paraId="1DB01125" w14:textId="77777777" w:rsidR="00727C8F" w:rsidRDefault="00727C8F" w:rsidP="13E948C7">
            <w:pPr>
              <w:rPr>
                <w:rFonts w:ascii="Calibri" w:eastAsia="Calibri" w:hAnsi="Calibri" w:cs="Calibri"/>
              </w:rPr>
            </w:pPr>
            <w:r w:rsidRPr="13E948C7">
              <w:rPr>
                <w:rFonts w:ascii="Calibri" w:eastAsia="Calibri" w:hAnsi="Calibri" w:cs="Calibri"/>
                <w:b w:val="0"/>
                <w:bCs w:val="0"/>
              </w:rPr>
              <w:t>Jo James</w:t>
            </w:r>
          </w:p>
        </w:tc>
        <w:tc>
          <w:tcPr>
            <w:tcW w:w="4820" w:type="dxa"/>
          </w:tcPr>
          <w:p w14:paraId="068E81F3" w14:textId="77777777" w:rsidR="00727C8F" w:rsidRDefault="00727C8F" w:rsidP="13E948C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3E948C7">
              <w:rPr>
                <w:rFonts w:ascii="Calibri" w:eastAsia="Calibri" w:hAnsi="Calibri" w:cs="Calibri"/>
              </w:rPr>
              <w:t>Kent and Medway Economic Partnership</w:t>
            </w:r>
          </w:p>
        </w:tc>
      </w:tr>
      <w:tr w:rsidR="00727C8F" w14:paraId="5F9D4D09" w14:textId="77777777" w:rsidTr="00780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186633D" w14:textId="77777777" w:rsidR="00727C8F" w:rsidRDefault="00727C8F" w:rsidP="13E948C7">
            <w:pPr>
              <w:rPr>
                <w:rFonts w:ascii="Calibri" w:eastAsia="Calibri" w:hAnsi="Calibri" w:cs="Calibri"/>
              </w:rPr>
            </w:pPr>
            <w:r w:rsidRPr="13E948C7">
              <w:rPr>
                <w:rFonts w:ascii="Calibri" w:eastAsia="Calibri" w:hAnsi="Calibri" w:cs="Calibri"/>
                <w:b w:val="0"/>
                <w:bCs w:val="0"/>
              </w:rPr>
              <w:t>Liz Gibney</w:t>
            </w:r>
          </w:p>
        </w:tc>
        <w:tc>
          <w:tcPr>
            <w:tcW w:w="4820" w:type="dxa"/>
          </w:tcPr>
          <w:p w14:paraId="7B9A0ACD" w14:textId="77777777" w:rsidR="00727C8F" w:rsidRDefault="00727C8F" w:rsidP="13E948C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13E948C7">
              <w:rPr>
                <w:rFonts w:ascii="Calibri" w:eastAsia="Calibri" w:hAnsi="Calibri" w:cs="Calibri"/>
              </w:rPr>
              <w:t>Kent and Medway Economic Partnership</w:t>
            </w:r>
          </w:p>
        </w:tc>
      </w:tr>
      <w:tr w:rsidR="00727C8F" w14:paraId="11B38DF8" w14:textId="77777777" w:rsidTr="0078024E">
        <w:tc>
          <w:tcPr>
            <w:cnfStyle w:val="001000000000" w:firstRow="0" w:lastRow="0" w:firstColumn="1" w:lastColumn="0" w:oddVBand="0" w:evenVBand="0" w:oddHBand="0" w:evenHBand="0" w:firstRowFirstColumn="0" w:firstRowLastColumn="0" w:lastRowFirstColumn="0" w:lastRowLastColumn="0"/>
            <w:tcW w:w="2268" w:type="dxa"/>
          </w:tcPr>
          <w:p w14:paraId="30A14822" w14:textId="77777777" w:rsidR="00727C8F" w:rsidRDefault="00727C8F" w:rsidP="13E948C7">
            <w:pPr>
              <w:rPr>
                <w:rFonts w:ascii="Calibri" w:eastAsia="Calibri" w:hAnsi="Calibri" w:cs="Calibri"/>
              </w:rPr>
            </w:pPr>
            <w:r w:rsidRPr="13E948C7">
              <w:rPr>
                <w:rFonts w:ascii="Calibri" w:eastAsia="Calibri" w:hAnsi="Calibri" w:cs="Calibri"/>
                <w:b w:val="0"/>
                <w:bCs w:val="0"/>
              </w:rPr>
              <w:t>Matthew Arnold</w:t>
            </w:r>
          </w:p>
        </w:tc>
        <w:tc>
          <w:tcPr>
            <w:tcW w:w="4820" w:type="dxa"/>
          </w:tcPr>
          <w:p w14:paraId="36590F7A" w14:textId="77777777" w:rsidR="00727C8F" w:rsidRDefault="00727C8F" w:rsidP="13E948C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3E948C7">
              <w:rPr>
                <w:rFonts w:ascii="Calibri" w:eastAsia="Calibri" w:hAnsi="Calibri" w:cs="Calibri"/>
              </w:rPr>
              <w:t>Kent and Medway Economic Partnership</w:t>
            </w:r>
          </w:p>
        </w:tc>
      </w:tr>
      <w:tr w:rsidR="00727C8F" w14:paraId="1B6419F0" w14:textId="77777777" w:rsidTr="00780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05A23FC" w14:textId="77777777" w:rsidR="00727C8F" w:rsidRDefault="00727C8F" w:rsidP="13E948C7">
            <w:pPr>
              <w:rPr>
                <w:rFonts w:ascii="Calibri" w:eastAsia="Calibri" w:hAnsi="Calibri" w:cs="Calibri"/>
              </w:rPr>
            </w:pPr>
            <w:r w:rsidRPr="13E948C7">
              <w:rPr>
                <w:rFonts w:ascii="Calibri" w:eastAsia="Calibri" w:hAnsi="Calibri" w:cs="Calibri"/>
                <w:b w:val="0"/>
                <w:bCs w:val="0"/>
              </w:rPr>
              <w:t>Miles Adcock</w:t>
            </w:r>
          </w:p>
        </w:tc>
        <w:tc>
          <w:tcPr>
            <w:tcW w:w="4820" w:type="dxa"/>
          </w:tcPr>
          <w:p w14:paraId="0D233991" w14:textId="77777777" w:rsidR="00727C8F" w:rsidRDefault="00727C8F" w:rsidP="13E948C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13E948C7">
              <w:rPr>
                <w:rFonts w:ascii="Calibri" w:eastAsia="Calibri" w:hAnsi="Calibri" w:cs="Calibri"/>
              </w:rPr>
              <w:t>Success Essex</w:t>
            </w:r>
          </w:p>
        </w:tc>
      </w:tr>
      <w:tr w:rsidR="00727C8F" w14:paraId="5212DA6C" w14:textId="77777777" w:rsidTr="0078024E">
        <w:tc>
          <w:tcPr>
            <w:cnfStyle w:val="001000000000" w:firstRow="0" w:lastRow="0" w:firstColumn="1" w:lastColumn="0" w:oddVBand="0" w:evenVBand="0" w:oddHBand="0" w:evenHBand="0" w:firstRowFirstColumn="0" w:firstRowLastColumn="0" w:lastRowFirstColumn="0" w:lastRowLastColumn="0"/>
            <w:tcW w:w="2268" w:type="dxa"/>
          </w:tcPr>
          <w:p w14:paraId="6A43D0BF" w14:textId="77777777" w:rsidR="00727C8F" w:rsidRDefault="00727C8F" w:rsidP="13E948C7">
            <w:pPr>
              <w:rPr>
                <w:rFonts w:ascii="Calibri" w:eastAsia="Calibri" w:hAnsi="Calibri" w:cs="Calibri"/>
                <w:b w:val="0"/>
                <w:bCs w:val="0"/>
              </w:rPr>
            </w:pPr>
            <w:r>
              <w:rPr>
                <w:rFonts w:ascii="Calibri" w:eastAsia="Calibri" w:hAnsi="Calibri" w:cs="Calibri"/>
                <w:b w:val="0"/>
                <w:bCs w:val="0"/>
              </w:rPr>
              <w:t xml:space="preserve">Penny </w:t>
            </w:r>
            <w:proofErr w:type="spellStart"/>
            <w:r>
              <w:rPr>
                <w:rFonts w:ascii="Calibri" w:eastAsia="Calibri" w:hAnsi="Calibri" w:cs="Calibri"/>
                <w:b w:val="0"/>
                <w:bCs w:val="0"/>
              </w:rPr>
              <w:t>Shimmin</w:t>
            </w:r>
            <w:proofErr w:type="spellEnd"/>
          </w:p>
        </w:tc>
        <w:tc>
          <w:tcPr>
            <w:tcW w:w="4820" w:type="dxa"/>
          </w:tcPr>
          <w:p w14:paraId="46AC10F1" w14:textId="77777777" w:rsidR="00727C8F" w:rsidRDefault="00727C8F" w:rsidP="13E948C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Social Enterprise Representative</w:t>
            </w:r>
          </w:p>
        </w:tc>
      </w:tr>
      <w:tr w:rsidR="00727C8F" w14:paraId="6974D40E" w14:textId="77777777" w:rsidTr="00780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8523827" w14:textId="77777777" w:rsidR="00727C8F" w:rsidRDefault="00727C8F" w:rsidP="13E948C7">
            <w:pPr>
              <w:rPr>
                <w:rFonts w:ascii="Calibri" w:eastAsia="Calibri" w:hAnsi="Calibri" w:cs="Calibri"/>
              </w:rPr>
            </w:pPr>
            <w:r w:rsidRPr="13E948C7">
              <w:rPr>
                <w:rFonts w:ascii="Calibri" w:eastAsia="Calibri" w:hAnsi="Calibri" w:cs="Calibri"/>
                <w:b w:val="0"/>
                <w:bCs w:val="0"/>
              </w:rPr>
              <w:t>Perry Glading</w:t>
            </w:r>
          </w:p>
        </w:tc>
        <w:tc>
          <w:tcPr>
            <w:tcW w:w="4820" w:type="dxa"/>
          </w:tcPr>
          <w:p w14:paraId="4540FE9E" w14:textId="77777777" w:rsidR="00727C8F" w:rsidRDefault="00727C8F" w:rsidP="13E948C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13E948C7">
              <w:rPr>
                <w:rFonts w:ascii="Calibri" w:eastAsia="Calibri" w:hAnsi="Calibri" w:cs="Calibri"/>
              </w:rPr>
              <w:t>Opportunity South Essex</w:t>
            </w:r>
          </w:p>
        </w:tc>
      </w:tr>
      <w:tr w:rsidR="00727C8F" w14:paraId="5734683E" w14:textId="77777777" w:rsidTr="0078024E">
        <w:tc>
          <w:tcPr>
            <w:cnfStyle w:val="001000000000" w:firstRow="0" w:lastRow="0" w:firstColumn="1" w:lastColumn="0" w:oddVBand="0" w:evenVBand="0" w:oddHBand="0" w:evenHBand="0" w:firstRowFirstColumn="0" w:firstRowLastColumn="0" w:lastRowFirstColumn="0" w:lastRowLastColumn="0"/>
            <w:tcW w:w="2268" w:type="dxa"/>
          </w:tcPr>
          <w:p w14:paraId="41F80310" w14:textId="77777777" w:rsidR="00727C8F" w:rsidRDefault="00727C8F" w:rsidP="13E948C7">
            <w:pPr>
              <w:rPr>
                <w:rFonts w:ascii="Calibri" w:eastAsia="Calibri" w:hAnsi="Calibri" w:cs="Calibri"/>
                <w:b w:val="0"/>
                <w:bCs w:val="0"/>
              </w:rPr>
            </w:pPr>
            <w:r>
              <w:rPr>
                <w:rFonts w:ascii="Calibri" w:eastAsia="Calibri" w:hAnsi="Calibri" w:cs="Calibri"/>
                <w:b w:val="0"/>
                <w:bCs w:val="0"/>
              </w:rPr>
              <w:t>Prof Karen Cox</w:t>
            </w:r>
          </w:p>
        </w:tc>
        <w:tc>
          <w:tcPr>
            <w:tcW w:w="4820" w:type="dxa"/>
          </w:tcPr>
          <w:p w14:paraId="629A5ED1" w14:textId="77777777" w:rsidR="00727C8F" w:rsidRDefault="00727C8F" w:rsidP="13E948C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Higher Education Representative</w:t>
            </w:r>
          </w:p>
        </w:tc>
      </w:tr>
    </w:tbl>
    <w:p w14:paraId="283BCCCE" w14:textId="28532B3A" w:rsidR="2040E4C6" w:rsidRDefault="2040E4C6" w:rsidP="13E948C7">
      <w:pPr>
        <w:spacing w:before="240" w:after="240"/>
        <w:ind w:left="1134" w:hanging="1134"/>
        <w:rPr>
          <w:rFonts w:ascii="Calibri" w:eastAsia="Calibri" w:hAnsi="Calibri" w:cs="Calibri"/>
          <w:sz w:val="24"/>
          <w:szCs w:val="24"/>
          <w:lang w:val="en-US"/>
        </w:rPr>
      </w:pPr>
      <w:r w:rsidRPr="178BF78A">
        <w:rPr>
          <w:rFonts w:ascii="Calibri" w:eastAsia="Calibri" w:hAnsi="Calibri" w:cs="Calibri"/>
          <w:sz w:val="24"/>
          <w:szCs w:val="24"/>
        </w:rPr>
        <w:t xml:space="preserve">Apologies: </w:t>
      </w:r>
      <w:r w:rsidR="007E12C4">
        <w:rPr>
          <w:rFonts w:ascii="Calibri" w:eastAsia="Calibri" w:hAnsi="Calibri" w:cs="Calibri"/>
          <w:sz w:val="24"/>
          <w:szCs w:val="24"/>
        </w:rPr>
        <w:t>Cllr Rob Gledhill</w:t>
      </w:r>
    </w:p>
    <w:p w14:paraId="3D535562" w14:textId="39F06788" w:rsidR="2040E4C6" w:rsidRPr="00005F09" w:rsidRDefault="2040E4C6" w:rsidP="13E948C7">
      <w:pPr>
        <w:spacing w:before="240" w:after="240"/>
        <w:ind w:left="1134" w:hanging="1134"/>
        <w:rPr>
          <w:rFonts w:ascii="Calibri" w:eastAsia="Calibri" w:hAnsi="Calibri" w:cs="Calibri"/>
          <w:b/>
          <w:color w:val="EA5B0C" w:themeColor="accent2"/>
          <w:sz w:val="28"/>
          <w:szCs w:val="24"/>
        </w:rPr>
      </w:pPr>
      <w:r w:rsidRPr="00005F09">
        <w:rPr>
          <w:rFonts w:ascii="Calibri" w:eastAsia="Calibri" w:hAnsi="Calibri" w:cs="Calibri"/>
          <w:b/>
          <w:color w:val="EA5B0C" w:themeColor="accent2"/>
          <w:sz w:val="28"/>
          <w:szCs w:val="24"/>
        </w:rPr>
        <w:t>Other attendees:</w:t>
      </w:r>
    </w:p>
    <w:tbl>
      <w:tblPr>
        <w:tblStyle w:val="GridTable2-Accent3"/>
        <w:tblW w:w="10490" w:type="dxa"/>
        <w:tblLayout w:type="fixed"/>
        <w:tblLook w:val="0400" w:firstRow="0" w:lastRow="0" w:firstColumn="0" w:lastColumn="0" w:noHBand="0" w:noVBand="1"/>
      </w:tblPr>
      <w:tblGrid>
        <w:gridCol w:w="1843"/>
        <w:gridCol w:w="3402"/>
        <w:gridCol w:w="2126"/>
        <w:gridCol w:w="3119"/>
      </w:tblGrid>
      <w:tr w:rsidR="00B80E0E" w:rsidRPr="002C0EFA" w14:paraId="1C861BF4" w14:textId="77777777" w:rsidTr="00E15A47">
        <w:trPr>
          <w:cnfStyle w:val="000000100000" w:firstRow="0" w:lastRow="0" w:firstColumn="0" w:lastColumn="0" w:oddVBand="0" w:evenVBand="0" w:oddHBand="1" w:evenHBand="0" w:firstRowFirstColumn="0" w:firstRowLastColumn="0" w:lastRowFirstColumn="0" w:lastRowLastColumn="0"/>
        </w:trPr>
        <w:tc>
          <w:tcPr>
            <w:tcW w:w="1843" w:type="dxa"/>
          </w:tcPr>
          <w:p w14:paraId="54001369" w14:textId="77777777" w:rsidR="00B80E0E" w:rsidRPr="002C0EFA" w:rsidRDefault="00B80E0E" w:rsidP="002C0EFA">
            <w:pPr>
              <w:rPr>
                <w:rFonts w:eastAsia="Calibri" w:cstheme="minorHAnsi"/>
              </w:rPr>
            </w:pPr>
            <w:r>
              <w:rPr>
                <w:rFonts w:eastAsia="Calibri" w:cstheme="minorHAnsi"/>
              </w:rPr>
              <w:t>Alex Riley</w:t>
            </w:r>
          </w:p>
        </w:tc>
        <w:tc>
          <w:tcPr>
            <w:tcW w:w="3402" w:type="dxa"/>
            <w:tcBorders>
              <w:right w:val="single" w:sz="24" w:space="0" w:color="8ED6E1" w:themeColor="accent3" w:themeTint="99"/>
            </w:tcBorders>
          </w:tcPr>
          <w:p w14:paraId="21F58899" w14:textId="77777777" w:rsidR="00B80E0E" w:rsidRPr="002C0EFA" w:rsidRDefault="00B80E0E" w:rsidP="002C0EFA">
            <w:pPr>
              <w:rPr>
                <w:rFonts w:eastAsia="Calibri" w:cstheme="minorHAnsi"/>
              </w:rPr>
            </w:pPr>
            <w:r>
              <w:rPr>
                <w:rFonts w:eastAsia="Calibri" w:cstheme="minorHAnsi"/>
              </w:rPr>
              <w:t>SELEP Secretariat</w:t>
            </w:r>
          </w:p>
        </w:tc>
        <w:tc>
          <w:tcPr>
            <w:tcW w:w="2126" w:type="dxa"/>
            <w:tcBorders>
              <w:left w:val="single" w:sz="24" w:space="0" w:color="8ED6E1" w:themeColor="accent3" w:themeTint="99"/>
            </w:tcBorders>
          </w:tcPr>
          <w:p w14:paraId="63862D2C" w14:textId="77777777" w:rsidR="00B80E0E" w:rsidRPr="002C0EFA" w:rsidRDefault="00B80E0E" w:rsidP="002C0EFA">
            <w:pPr>
              <w:rPr>
                <w:rFonts w:eastAsia="Calibri" w:cstheme="minorHAnsi"/>
              </w:rPr>
            </w:pPr>
            <w:r w:rsidRPr="00884005">
              <w:rPr>
                <w:rFonts w:eastAsia="Calibri" w:cstheme="minorHAnsi"/>
              </w:rPr>
              <w:t>Jo</w:t>
            </w:r>
            <w:r>
              <w:rPr>
                <w:rFonts w:eastAsia="Calibri" w:cstheme="minorHAnsi"/>
              </w:rPr>
              <w:t xml:space="preserve"> </w:t>
            </w:r>
            <w:r w:rsidRPr="00884005">
              <w:rPr>
                <w:rFonts w:eastAsia="Calibri" w:cstheme="minorHAnsi"/>
              </w:rPr>
              <w:t>Simmons</w:t>
            </w:r>
          </w:p>
        </w:tc>
        <w:tc>
          <w:tcPr>
            <w:tcW w:w="3119" w:type="dxa"/>
          </w:tcPr>
          <w:p w14:paraId="2D7FD7CA" w14:textId="77777777" w:rsidR="00B80E0E" w:rsidRPr="002C0EFA" w:rsidRDefault="00B80E0E" w:rsidP="002C0EFA">
            <w:pPr>
              <w:rPr>
                <w:rFonts w:eastAsia="Calibri" w:cstheme="minorHAnsi"/>
              </w:rPr>
            </w:pPr>
            <w:r w:rsidRPr="00B455CA">
              <w:rPr>
                <w:rFonts w:eastAsia="Calibri" w:cstheme="minorHAnsi"/>
              </w:rPr>
              <w:t>SELEP</w:t>
            </w:r>
            <w:r>
              <w:rPr>
                <w:rFonts w:eastAsia="Calibri" w:cstheme="minorHAnsi"/>
              </w:rPr>
              <w:t xml:space="preserve"> Secretariat</w:t>
            </w:r>
          </w:p>
        </w:tc>
      </w:tr>
      <w:tr w:rsidR="00B80E0E" w:rsidRPr="002C0EFA" w14:paraId="22BE2193" w14:textId="77777777" w:rsidTr="00E15A47">
        <w:tc>
          <w:tcPr>
            <w:tcW w:w="1843" w:type="dxa"/>
          </w:tcPr>
          <w:p w14:paraId="5FEB22A0" w14:textId="77777777" w:rsidR="00B80E0E" w:rsidRPr="002C0EFA" w:rsidRDefault="00B80E0E" w:rsidP="002C0EFA">
            <w:pPr>
              <w:rPr>
                <w:rFonts w:eastAsia="Calibri" w:cstheme="minorHAnsi"/>
              </w:rPr>
            </w:pPr>
            <w:r>
              <w:rPr>
                <w:rFonts w:eastAsia="Calibri" w:cstheme="minorHAnsi"/>
              </w:rPr>
              <w:t>Amy Bernardo</w:t>
            </w:r>
          </w:p>
        </w:tc>
        <w:tc>
          <w:tcPr>
            <w:tcW w:w="3402" w:type="dxa"/>
            <w:tcBorders>
              <w:right w:val="single" w:sz="24" w:space="0" w:color="8ED6E1" w:themeColor="accent3" w:themeTint="99"/>
            </w:tcBorders>
          </w:tcPr>
          <w:p w14:paraId="5A9C3CCC" w14:textId="77777777" w:rsidR="00B80E0E" w:rsidRPr="002C0EFA" w:rsidRDefault="00B80E0E" w:rsidP="002C0EFA">
            <w:pPr>
              <w:rPr>
                <w:rFonts w:eastAsia="Calibri" w:cstheme="minorHAnsi"/>
              </w:rPr>
            </w:pPr>
            <w:r>
              <w:rPr>
                <w:rFonts w:eastAsia="Calibri" w:cstheme="minorHAnsi"/>
              </w:rPr>
              <w:t>ECC</w:t>
            </w:r>
          </w:p>
        </w:tc>
        <w:tc>
          <w:tcPr>
            <w:tcW w:w="2126" w:type="dxa"/>
            <w:tcBorders>
              <w:left w:val="single" w:sz="24" w:space="0" w:color="8ED6E1" w:themeColor="accent3" w:themeTint="99"/>
            </w:tcBorders>
          </w:tcPr>
          <w:p w14:paraId="36D554CC" w14:textId="77777777" w:rsidR="00B80E0E" w:rsidRPr="002C0EFA" w:rsidRDefault="00B80E0E" w:rsidP="002C0EFA">
            <w:pPr>
              <w:rPr>
                <w:rFonts w:eastAsia="Calibri" w:cstheme="minorHAnsi"/>
              </w:rPr>
            </w:pPr>
            <w:r w:rsidRPr="00884005">
              <w:rPr>
                <w:rFonts w:eastAsia="Calibri" w:cstheme="minorHAnsi"/>
              </w:rPr>
              <w:t>Joanne</w:t>
            </w:r>
            <w:r>
              <w:rPr>
                <w:rFonts w:eastAsia="Calibri" w:cstheme="minorHAnsi"/>
              </w:rPr>
              <w:t xml:space="preserve"> </w:t>
            </w:r>
            <w:r w:rsidRPr="00884005">
              <w:rPr>
                <w:rFonts w:eastAsia="Calibri" w:cstheme="minorHAnsi"/>
              </w:rPr>
              <w:t>Cable</w:t>
            </w:r>
          </w:p>
        </w:tc>
        <w:tc>
          <w:tcPr>
            <w:tcW w:w="3119" w:type="dxa"/>
          </w:tcPr>
          <w:p w14:paraId="3122E529" w14:textId="77777777" w:rsidR="00B80E0E" w:rsidRPr="002C0EFA" w:rsidRDefault="00B80E0E" w:rsidP="002C0EFA">
            <w:pPr>
              <w:rPr>
                <w:rFonts w:eastAsia="Calibri" w:cstheme="minorHAnsi"/>
              </w:rPr>
            </w:pPr>
            <w:r w:rsidRPr="00884005">
              <w:rPr>
                <w:rFonts w:eastAsia="Calibri" w:cstheme="minorHAnsi"/>
              </w:rPr>
              <w:t>Medway Council</w:t>
            </w:r>
          </w:p>
        </w:tc>
      </w:tr>
      <w:tr w:rsidR="00B80E0E" w:rsidRPr="002C0EFA" w14:paraId="6CC4D0BB" w14:textId="77777777" w:rsidTr="00E15A47">
        <w:trPr>
          <w:cnfStyle w:val="000000100000" w:firstRow="0" w:lastRow="0" w:firstColumn="0" w:lastColumn="0" w:oddVBand="0" w:evenVBand="0" w:oddHBand="1" w:evenHBand="0" w:firstRowFirstColumn="0" w:firstRowLastColumn="0" w:lastRowFirstColumn="0" w:lastRowLastColumn="0"/>
        </w:trPr>
        <w:tc>
          <w:tcPr>
            <w:tcW w:w="1843" w:type="dxa"/>
          </w:tcPr>
          <w:p w14:paraId="731AC969" w14:textId="77777777" w:rsidR="00B80E0E" w:rsidRPr="002C0EFA" w:rsidRDefault="00B80E0E" w:rsidP="002C0EFA">
            <w:pPr>
              <w:rPr>
                <w:rFonts w:eastAsia="Calibri" w:cstheme="minorHAnsi"/>
              </w:rPr>
            </w:pPr>
            <w:r>
              <w:rPr>
                <w:rFonts w:eastAsia="Calibri" w:cstheme="minorHAnsi"/>
              </w:rPr>
              <w:t>Amy Ferraro</w:t>
            </w:r>
          </w:p>
        </w:tc>
        <w:tc>
          <w:tcPr>
            <w:tcW w:w="3402" w:type="dxa"/>
            <w:tcBorders>
              <w:right w:val="single" w:sz="24" w:space="0" w:color="8ED6E1" w:themeColor="accent3" w:themeTint="99"/>
            </w:tcBorders>
          </w:tcPr>
          <w:p w14:paraId="65ADA625" w14:textId="77777777" w:rsidR="00B80E0E" w:rsidRPr="002C0EFA" w:rsidRDefault="00B80E0E" w:rsidP="002C0EFA">
            <w:pPr>
              <w:rPr>
                <w:rFonts w:eastAsia="Calibri" w:cstheme="minorHAnsi"/>
              </w:rPr>
            </w:pPr>
            <w:r>
              <w:rPr>
                <w:rFonts w:eastAsia="Calibri" w:cstheme="minorHAnsi"/>
              </w:rPr>
              <w:t>SELEP Secretariat</w:t>
            </w:r>
          </w:p>
        </w:tc>
        <w:tc>
          <w:tcPr>
            <w:tcW w:w="2126" w:type="dxa"/>
            <w:tcBorders>
              <w:left w:val="single" w:sz="24" w:space="0" w:color="8ED6E1" w:themeColor="accent3" w:themeTint="99"/>
            </w:tcBorders>
          </w:tcPr>
          <w:p w14:paraId="51CBD3F3" w14:textId="77777777" w:rsidR="00B80E0E" w:rsidRPr="002C0EFA" w:rsidRDefault="00B80E0E" w:rsidP="002C0EFA">
            <w:pPr>
              <w:rPr>
                <w:rFonts w:eastAsia="Calibri" w:cstheme="minorHAnsi"/>
              </w:rPr>
            </w:pPr>
            <w:r w:rsidRPr="00B455CA">
              <w:rPr>
                <w:rFonts w:eastAsia="Calibri" w:cstheme="minorHAnsi"/>
              </w:rPr>
              <w:t>Iwona</w:t>
            </w:r>
            <w:r>
              <w:rPr>
                <w:rFonts w:eastAsia="Calibri" w:cstheme="minorHAnsi"/>
              </w:rPr>
              <w:t xml:space="preserve"> </w:t>
            </w:r>
            <w:r w:rsidRPr="00B455CA">
              <w:rPr>
                <w:rFonts w:eastAsia="Calibri" w:cstheme="minorHAnsi"/>
              </w:rPr>
              <w:t>Bainbridge</w:t>
            </w:r>
          </w:p>
        </w:tc>
        <w:tc>
          <w:tcPr>
            <w:tcW w:w="3119" w:type="dxa"/>
          </w:tcPr>
          <w:p w14:paraId="138EEA72" w14:textId="77777777" w:rsidR="00B80E0E" w:rsidRPr="002C0EFA" w:rsidRDefault="00B80E0E" w:rsidP="002C0EFA">
            <w:pPr>
              <w:rPr>
                <w:rFonts w:eastAsia="Calibri" w:cstheme="minorHAnsi"/>
              </w:rPr>
            </w:pPr>
            <w:r w:rsidRPr="00B455CA">
              <w:rPr>
                <w:rFonts w:eastAsia="Calibri" w:cstheme="minorHAnsi"/>
              </w:rPr>
              <w:t>SELEP</w:t>
            </w:r>
            <w:r>
              <w:rPr>
                <w:rFonts w:eastAsia="Calibri" w:cstheme="minorHAnsi"/>
              </w:rPr>
              <w:t xml:space="preserve"> Secretariat</w:t>
            </w:r>
          </w:p>
        </w:tc>
      </w:tr>
      <w:tr w:rsidR="00B80E0E" w:rsidRPr="002C0EFA" w14:paraId="6EB15C86" w14:textId="77777777" w:rsidTr="00E15A47">
        <w:tc>
          <w:tcPr>
            <w:tcW w:w="1843" w:type="dxa"/>
          </w:tcPr>
          <w:p w14:paraId="55889469" w14:textId="77777777" w:rsidR="00B80E0E" w:rsidRPr="002C0EFA" w:rsidRDefault="00B80E0E" w:rsidP="002C0EFA">
            <w:pPr>
              <w:rPr>
                <w:rFonts w:eastAsia="Calibri" w:cstheme="minorHAnsi"/>
              </w:rPr>
            </w:pPr>
            <w:r>
              <w:rPr>
                <w:rFonts w:eastAsia="Calibri" w:cstheme="minorHAnsi"/>
              </w:rPr>
              <w:t>Andrew Metcalf</w:t>
            </w:r>
          </w:p>
        </w:tc>
        <w:tc>
          <w:tcPr>
            <w:tcW w:w="3402" w:type="dxa"/>
            <w:tcBorders>
              <w:right w:val="single" w:sz="24" w:space="0" w:color="8ED6E1" w:themeColor="accent3" w:themeTint="99"/>
            </w:tcBorders>
          </w:tcPr>
          <w:p w14:paraId="73B2715C" w14:textId="77777777" w:rsidR="00B80E0E" w:rsidRPr="002C0EFA" w:rsidRDefault="00B80E0E" w:rsidP="002C0EFA">
            <w:pPr>
              <w:rPr>
                <w:rFonts w:eastAsia="Calibri" w:cstheme="minorHAnsi"/>
              </w:rPr>
            </w:pPr>
            <w:r>
              <w:rPr>
                <w:rFonts w:eastAsia="Calibri" w:cstheme="minorHAnsi"/>
              </w:rPr>
              <w:t>Maxim PR</w:t>
            </w:r>
          </w:p>
        </w:tc>
        <w:tc>
          <w:tcPr>
            <w:tcW w:w="2126" w:type="dxa"/>
            <w:tcBorders>
              <w:left w:val="single" w:sz="24" w:space="0" w:color="8ED6E1" w:themeColor="accent3" w:themeTint="99"/>
            </w:tcBorders>
          </w:tcPr>
          <w:p w14:paraId="1FB3C1DF" w14:textId="77777777" w:rsidR="00B80E0E" w:rsidRPr="002C0EFA" w:rsidRDefault="00B80E0E" w:rsidP="002C0EFA">
            <w:pPr>
              <w:rPr>
                <w:rFonts w:eastAsia="Calibri" w:cstheme="minorHAnsi"/>
              </w:rPr>
            </w:pPr>
            <w:r w:rsidRPr="005572A4">
              <w:rPr>
                <w:rFonts w:eastAsia="Calibri" w:cstheme="minorHAnsi"/>
              </w:rPr>
              <w:t>Kerry</w:t>
            </w:r>
            <w:r>
              <w:rPr>
                <w:rFonts w:eastAsia="Calibri" w:cstheme="minorHAnsi"/>
              </w:rPr>
              <w:t xml:space="preserve"> </w:t>
            </w:r>
            <w:r w:rsidRPr="005572A4">
              <w:rPr>
                <w:rFonts w:eastAsia="Calibri" w:cstheme="minorHAnsi"/>
              </w:rPr>
              <w:t>Clarke</w:t>
            </w:r>
          </w:p>
        </w:tc>
        <w:tc>
          <w:tcPr>
            <w:tcW w:w="3119" w:type="dxa"/>
          </w:tcPr>
          <w:p w14:paraId="4E214DC5" w14:textId="77777777" w:rsidR="00B80E0E" w:rsidRPr="002C0EFA" w:rsidRDefault="00B80E0E" w:rsidP="002C0EFA">
            <w:pPr>
              <w:rPr>
                <w:rFonts w:eastAsia="Calibri" w:cstheme="minorHAnsi"/>
              </w:rPr>
            </w:pPr>
            <w:r w:rsidRPr="005572A4">
              <w:rPr>
                <w:rFonts w:eastAsia="Calibri" w:cstheme="minorHAnsi"/>
              </w:rPr>
              <w:t>KCC</w:t>
            </w:r>
          </w:p>
        </w:tc>
      </w:tr>
      <w:tr w:rsidR="00B80E0E" w:rsidRPr="002C0EFA" w14:paraId="246BDD6B" w14:textId="77777777" w:rsidTr="00E15A47">
        <w:trPr>
          <w:cnfStyle w:val="000000100000" w:firstRow="0" w:lastRow="0" w:firstColumn="0" w:lastColumn="0" w:oddVBand="0" w:evenVBand="0" w:oddHBand="1" w:evenHBand="0" w:firstRowFirstColumn="0" w:firstRowLastColumn="0" w:lastRowFirstColumn="0" w:lastRowLastColumn="0"/>
        </w:trPr>
        <w:tc>
          <w:tcPr>
            <w:tcW w:w="1843" w:type="dxa"/>
          </w:tcPr>
          <w:p w14:paraId="25377858" w14:textId="77777777" w:rsidR="00B80E0E" w:rsidRPr="002C0EFA" w:rsidRDefault="00B80E0E" w:rsidP="002C0EFA">
            <w:pPr>
              <w:rPr>
                <w:rFonts w:eastAsia="Calibri" w:cstheme="minorHAnsi"/>
              </w:rPr>
            </w:pPr>
            <w:r>
              <w:rPr>
                <w:rFonts w:eastAsia="Calibri" w:cstheme="minorHAnsi"/>
              </w:rPr>
              <w:t>Anna Eastgate</w:t>
            </w:r>
          </w:p>
        </w:tc>
        <w:tc>
          <w:tcPr>
            <w:tcW w:w="3402" w:type="dxa"/>
            <w:tcBorders>
              <w:right w:val="single" w:sz="24" w:space="0" w:color="8ED6E1" w:themeColor="accent3" w:themeTint="99"/>
            </w:tcBorders>
          </w:tcPr>
          <w:p w14:paraId="5C107E97" w14:textId="77777777" w:rsidR="00B80E0E" w:rsidRPr="002C0EFA" w:rsidRDefault="00B80E0E" w:rsidP="002C0EFA">
            <w:pPr>
              <w:rPr>
                <w:rFonts w:eastAsia="Calibri" w:cstheme="minorHAnsi"/>
              </w:rPr>
            </w:pPr>
            <w:r>
              <w:rPr>
                <w:rFonts w:eastAsia="Calibri" w:cstheme="minorHAnsi"/>
              </w:rPr>
              <w:t>Thurrock Council</w:t>
            </w:r>
          </w:p>
        </w:tc>
        <w:tc>
          <w:tcPr>
            <w:tcW w:w="2126" w:type="dxa"/>
            <w:tcBorders>
              <w:left w:val="single" w:sz="24" w:space="0" w:color="8ED6E1" w:themeColor="accent3" w:themeTint="99"/>
            </w:tcBorders>
          </w:tcPr>
          <w:p w14:paraId="7FD550A7" w14:textId="77777777" w:rsidR="00B80E0E" w:rsidRPr="002C0EFA" w:rsidRDefault="00B80E0E" w:rsidP="002C0EFA">
            <w:pPr>
              <w:rPr>
                <w:rFonts w:eastAsia="Calibri" w:cstheme="minorHAnsi"/>
              </w:rPr>
            </w:pPr>
            <w:r w:rsidRPr="005572A4">
              <w:rPr>
                <w:rFonts w:eastAsia="Calibri" w:cstheme="minorHAnsi"/>
              </w:rPr>
              <w:t>Kim</w:t>
            </w:r>
            <w:r>
              <w:rPr>
                <w:rFonts w:eastAsia="Calibri" w:cstheme="minorHAnsi"/>
              </w:rPr>
              <w:t xml:space="preserve"> </w:t>
            </w:r>
            <w:r w:rsidRPr="005572A4">
              <w:rPr>
                <w:rFonts w:eastAsia="Calibri" w:cstheme="minorHAnsi"/>
              </w:rPr>
              <w:t>Forward</w:t>
            </w:r>
          </w:p>
        </w:tc>
        <w:tc>
          <w:tcPr>
            <w:tcW w:w="3119" w:type="dxa"/>
          </w:tcPr>
          <w:p w14:paraId="358402CA" w14:textId="77777777" w:rsidR="00B80E0E" w:rsidRPr="002C0EFA" w:rsidRDefault="00B80E0E" w:rsidP="002C0EFA">
            <w:pPr>
              <w:rPr>
                <w:rFonts w:eastAsia="Calibri" w:cstheme="minorHAnsi"/>
              </w:rPr>
            </w:pPr>
            <w:r w:rsidRPr="005572A4">
              <w:rPr>
                <w:rFonts w:eastAsia="Calibri" w:cstheme="minorHAnsi"/>
              </w:rPr>
              <w:t>Hastings Borough Council</w:t>
            </w:r>
          </w:p>
        </w:tc>
      </w:tr>
      <w:tr w:rsidR="00B80E0E" w:rsidRPr="002C0EFA" w14:paraId="3CD68D89" w14:textId="77777777" w:rsidTr="00E15A47">
        <w:tc>
          <w:tcPr>
            <w:tcW w:w="1843" w:type="dxa"/>
          </w:tcPr>
          <w:p w14:paraId="591A2A23" w14:textId="77777777" w:rsidR="00B80E0E" w:rsidRPr="002C0EFA" w:rsidRDefault="00B80E0E" w:rsidP="002C0EFA">
            <w:pPr>
              <w:rPr>
                <w:rFonts w:eastAsia="Calibri" w:cstheme="minorHAnsi"/>
              </w:rPr>
            </w:pPr>
            <w:r>
              <w:rPr>
                <w:rFonts w:eastAsia="Calibri" w:cstheme="minorHAnsi"/>
              </w:rPr>
              <w:t>Ben Hook</w:t>
            </w:r>
          </w:p>
        </w:tc>
        <w:tc>
          <w:tcPr>
            <w:tcW w:w="3402" w:type="dxa"/>
            <w:tcBorders>
              <w:right w:val="single" w:sz="24" w:space="0" w:color="8ED6E1" w:themeColor="accent3" w:themeTint="99"/>
            </w:tcBorders>
          </w:tcPr>
          <w:p w14:paraId="5BCF5981" w14:textId="77777777" w:rsidR="00B80E0E" w:rsidRPr="002C0EFA" w:rsidRDefault="00B80E0E" w:rsidP="002C0EFA">
            <w:pPr>
              <w:rPr>
                <w:rFonts w:eastAsia="Calibri" w:cstheme="minorHAnsi"/>
              </w:rPr>
            </w:pPr>
            <w:r>
              <w:rPr>
                <w:rFonts w:eastAsia="Calibri" w:cstheme="minorHAnsi"/>
              </w:rPr>
              <w:t>RDC</w:t>
            </w:r>
          </w:p>
        </w:tc>
        <w:tc>
          <w:tcPr>
            <w:tcW w:w="2126" w:type="dxa"/>
            <w:tcBorders>
              <w:left w:val="single" w:sz="24" w:space="0" w:color="8ED6E1" w:themeColor="accent3" w:themeTint="99"/>
            </w:tcBorders>
          </w:tcPr>
          <w:p w14:paraId="3CA98D12" w14:textId="77777777" w:rsidR="00B80E0E" w:rsidRPr="002C0EFA" w:rsidRDefault="00B80E0E" w:rsidP="002C0EFA">
            <w:pPr>
              <w:rPr>
                <w:rFonts w:eastAsia="Calibri" w:cstheme="minorHAnsi"/>
              </w:rPr>
            </w:pPr>
            <w:r w:rsidRPr="00845DA2">
              <w:rPr>
                <w:rFonts w:eastAsia="Calibri" w:cstheme="minorHAnsi"/>
              </w:rPr>
              <w:t>Lee</w:t>
            </w:r>
            <w:r>
              <w:rPr>
                <w:rFonts w:eastAsia="Calibri" w:cstheme="minorHAnsi"/>
              </w:rPr>
              <w:t xml:space="preserve"> </w:t>
            </w:r>
            <w:r w:rsidRPr="00845DA2">
              <w:rPr>
                <w:rFonts w:eastAsia="Calibri" w:cstheme="minorHAnsi"/>
              </w:rPr>
              <w:t>Burchill</w:t>
            </w:r>
          </w:p>
        </w:tc>
        <w:tc>
          <w:tcPr>
            <w:tcW w:w="3119" w:type="dxa"/>
          </w:tcPr>
          <w:p w14:paraId="4F95B1E5" w14:textId="77777777" w:rsidR="00B80E0E" w:rsidRPr="002C0EFA" w:rsidRDefault="00B80E0E" w:rsidP="002C0EFA">
            <w:pPr>
              <w:rPr>
                <w:rFonts w:eastAsia="Calibri" w:cstheme="minorHAnsi"/>
              </w:rPr>
            </w:pPr>
            <w:r w:rsidRPr="00845DA2">
              <w:rPr>
                <w:rFonts w:eastAsia="Calibri" w:cstheme="minorHAnsi"/>
              </w:rPr>
              <w:t>KCC</w:t>
            </w:r>
          </w:p>
        </w:tc>
      </w:tr>
      <w:tr w:rsidR="00B80E0E" w:rsidRPr="002C0EFA" w14:paraId="7823F68E" w14:textId="77777777" w:rsidTr="00E15A47">
        <w:trPr>
          <w:cnfStyle w:val="000000100000" w:firstRow="0" w:lastRow="0" w:firstColumn="0" w:lastColumn="0" w:oddVBand="0" w:evenVBand="0" w:oddHBand="1" w:evenHBand="0" w:firstRowFirstColumn="0" w:firstRowLastColumn="0" w:lastRowFirstColumn="0" w:lastRowLastColumn="0"/>
        </w:trPr>
        <w:tc>
          <w:tcPr>
            <w:tcW w:w="1843" w:type="dxa"/>
          </w:tcPr>
          <w:p w14:paraId="0E009777" w14:textId="5796914C" w:rsidR="00B80E0E" w:rsidRPr="002C0EFA" w:rsidRDefault="00B80E0E" w:rsidP="002C0EFA">
            <w:pPr>
              <w:rPr>
                <w:rFonts w:eastAsia="Calibri" w:cstheme="minorHAnsi"/>
              </w:rPr>
            </w:pPr>
            <w:r w:rsidRPr="000140E6">
              <w:rPr>
                <w:rFonts w:eastAsia="Calibri" w:cstheme="minorHAnsi"/>
              </w:rPr>
              <w:t>Carmen</w:t>
            </w:r>
            <w:r w:rsidR="00CB19E9">
              <w:rPr>
                <w:rFonts w:eastAsia="Calibri" w:cstheme="minorHAnsi"/>
              </w:rPr>
              <w:t xml:space="preserve"> </w:t>
            </w:r>
            <w:proofErr w:type="spellStart"/>
            <w:r w:rsidRPr="000140E6">
              <w:rPr>
                <w:rFonts w:eastAsia="Calibri" w:cstheme="minorHAnsi"/>
              </w:rPr>
              <w:t>Nicoara</w:t>
            </w:r>
            <w:proofErr w:type="spellEnd"/>
          </w:p>
        </w:tc>
        <w:tc>
          <w:tcPr>
            <w:tcW w:w="3402" w:type="dxa"/>
            <w:tcBorders>
              <w:right w:val="single" w:sz="24" w:space="0" w:color="8ED6E1" w:themeColor="accent3" w:themeTint="99"/>
            </w:tcBorders>
          </w:tcPr>
          <w:p w14:paraId="47BF69C6" w14:textId="77777777" w:rsidR="00B80E0E" w:rsidRPr="002C0EFA" w:rsidRDefault="00B80E0E" w:rsidP="002C0EFA">
            <w:pPr>
              <w:rPr>
                <w:rFonts w:eastAsia="Calibri" w:cstheme="minorHAnsi"/>
              </w:rPr>
            </w:pPr>
            <w:r w:rsidRPr="00764910">
              <w:rPr>
                <w:rFonts w:eastAsia="Calibri" w:cstheme="minorHAnsi"/>
              </w:rPr>
              <w:t>King’s College London</w:t>
            </w:r>
          </w:p>
        </w:tc>
        <w:tc>
          <w:tcPr>
            <w:tcW w:w="2126" w:type="dxa"/>
            <w:tcBorders>
              <w:left w:val="single" w:sz="24" w:space="0" w:color="8ED6E1" w:themeColor="accent3" w:themeTint="99"/>
            </w:tcBorders>
          </w:tcPr>
          <w:p w14:paraId="1549BDF4" w14:textId="77777777" w:rsidR="00B80E0E" w:rsidRPr="002C0EFA" w:rsidRDefault="00B80E0E" w:rsidP="002C0EFA">
            <w:pPr>
              <w:rPr>
                <w:rFonts w:eastAsia="Calibri" w:cstheme="minorHAnsi"/>
              </w:rPr>
            </w:pPr>
            <w:r w:rsidRPr="00845DA2">
              <w:rPr>
                <w:rFonts w:eastAsia="Calibri" w:cstheme="minorHAnsi"/>
              </w:rPr>
              <w:t>Lorna</w:t>
            </w:r>
            <w:r>
              <w:rPr>
                <w:rFonts w:eastAsia="Calibri" w:cstheme="minorHAnsi"/>
              </w:rPr>
              <w:t xml:space="preserve"> </w:t>
            </w:r>
            <w:r w:rsidRPr="00845DA2">
              <w:rPr>
                <w:rFonts w:eastAsia="Calibri" w:cstheme="minorHAnsi"/>
              </w:rPr>
              <w:t>Norris</w:t>
            </w:r>
          </w:p>
        </w:tc>
        <w:tc>
          <w:tcPr>
            <w:tcW w:w="3119" w:type="dxa"/>
          </w:tcPr>
          <w:p w14:paraId="4908F821" w14:textId="77777777" w:rsidR="00B80E0E" w:rsidRPr="002C0EFA" w:rsidRDefault="00B80E0E" w:rsidP="002C0EFA">
            <w:pPr>
              <w:rPr>
                <w:rFonts w:eastAsia="Calibri" w:cstheme="minorHAnsi"/>
              </w:rPr>
            </w:pPr>
            <w:r>
              <w:rPr>
                <w:rFonts w:eastAsia="Calibri" w:cstheme="minorHAnsi"/>
              </w:rPr>
              <w:t>ECC</w:t>
            </w:r>
          </w:p>
        </w:tc>
      </w:tr>
      <w:tr w:rsidR="00B80E0E" w:rsidRPr="002C0EFA" w14:paraId="53E0A69F" w14:textId="77777777" w:rsidTr="00E15A47">
        <w:tc>
          <w:tcPr>
            <w:tcW w:w="1843" w:type="dxa"/>
          </w:tcPr>
          <w:p w14:paraId="16B6AD5C" w14:textId="77777777" w:rsidR="00B80E0E" w:rsidRPr="002C0EFA" w:rsidRDefault="00B80E0E" w:rsidP="002C0EFA">
            <w:pPr>
              <w:rPr>
                <w:rFonts w:eastAsia="Calibri" w:cstheme="minorHAnsi"/>
              </w:rPr>
            </w:pPr>
            <w:r w:rsidRPr="00764910">
              <w:rPr>
                <w:rFonts w:eastAsia="Calibri" w:cstheme="minorHAnsi"/>
              </w:rPr>
              <w:t>Carole</w:t>
            </w:r>
            <w:r>
              <w:rPr>
                <w:rFonts w:eastAsia="Calibri" w:cstheme="minorHAnsi"/>
              </w:rPr>
              <w:t xml:space="preserve"> </w:t>
            </w:r>
            <w:r w:rsidRPr="00764910">
              <w:rPr>
                <w:rFonts w:eastAsia="Calibri" w:cstheme="minorHAnsi"/>
              </w:rPr>
              <w:t>Barron</w:t>
            </w:r>
          </w:p>
        </w:tc>
        <w:tc>
          <w:tcPr>
            <w:tcW w:w="3402" w:type="dxa"/>
            <w:tcBorders>
              <w:right w:val="single" w:sz="24" w:space="0" w:color="8ED6E1" w:themeColor="accent3" w:themeTint="99"/>
            </w:tcBorders>
          </w:tcPr>
          <w:p w14:paraId="79255AFD" w14:textId="77777777" w:rsidR="00B80E0E" w:rsidRPr="002C0EFA" w:rsidRDefault="00B80E0E" w:rsidP="002C0EFA">
            <w:pPr>
              <w:rPr>
                <w:rFonts w:eastAsia="Calibri" w:cstheme="minorHAnsi"/>
              </w:rPr>
            </w:pPr>
            <w:r w:rsidRPr="00764910">
              <w:rPr>
                <w:rFonts w:eastAsia="Calibri" w:cstheme="minorHAnsi"/>
              </w:rPr>
              <w:t>University of Kent</w:t>
            </w:r>
          </w:p>
        </w:tc>
        <w:tc>
          <w:tcPr>
            <w:tcW w:w="2126" w:type="dxa"/>
            <w:tcBorders>
              <w:left w:val="single" w:sz="24" w:space="0" w:color="8ED6E1" w:themeColor="accent3" w:themeTint="99"/>
            </w:tcBorders>
          </w:tcPr>
          <w:p w14:paraId="2920A16F" w14:textId="77777777" w:rsidR="00B80E0E" w:rsidRPr="002C0EFA" w:rsidRDefault="00B80E0E" w:rsidP="002C0EFA">
            <w:pPr>
              <w:rPr>
                <w:rFonts w:eastAsia="Calibri" w:cstheme="minorHAnsi"/>
              </w:rPr>
            </w:pPr>
            <w:r w:rsidRPr="00735B31">
              <w:rPr>
                <w:rFonts w:eastAsia="Calibri" w:cstheme="minorHAnsi"/>
              </w:rPr>
              <w:t>Louise</w:t>
            </w:r>
            <w:r>
              <w:rPr>
                <w:rFonts w:eastAsia="Calibri" w:cstheme="minorHAnsi"/>
              </w:rPr>
              <w:t xml:space="preserve"> </w:t>
            </w:r>
            <w:r w:rsidRPr="00735B31">
              <w:rPr>
                <w:rFonts w:eastAsia="Calibri" w:cstheme="minorHAnsi"/>
              </w:rPr>
              <w:t>Aitken</w:t>
            </w:r>
          </w:p>
        </w:tc>
        <w:tc>
          <w:tcPr>
            <w:tcW w:w="3119" w:type="dxa"/>
          </w:tcPr>
          <w:p w14:paraId="63DDED2C" w14:textId="77777777" w:rsidR="00B80E0E" w:rsidRPr="002C0EFA" w:rsidRDefault="00B80E0E" w:rsidP="002C0EFA">
            <w:pPr>
              <w:rPr>
                <w:rFonts w:eastAsia="Calibri" w:cstheme="minorHAnsi"/>
              </w:rPr>
            </w:pPr>
            <w:r w:rsidRPr="00735B31">
              <w:rPr>
                <w:rFonts w:eastAsia="Calibri" w:cstheme="minorHAnsi"/>
              </w:rPr>
              <w:t>SELEP Secretariat</w:t>
            </w:r>
          </w:p>
        </w:tc>
      </w:tr>
      <w:tr w:rsidR="00B80E0E" w:rsidRPr="002C0EFA" w14:paraId="44CF4494" w14:textId="77777777" w:rsidTr="00E15A47">
        <w:trPr>
          <w:cnfStyle w:val="000000100000" w:firstRow="0" w:lastRow="0" w:firstColumn="0" w:lastColumn="0" w:oddVBand="0" w:evenVBand="0" w:oddHBand="1" w:evenHBand="0" w:firstRowFirstColumn="0" w:firstRowLastColumn="0" w:lastRowFirstColumn="0" w:lastRowLastColumn="0"/>
        </w:trPr>
        <w:tc>
          <w:tcPr>
            <w:tcW w:w="1843" w:type="dxa"/>
          </w:tcPr>
          <w:p w14:paraId="6C650258" w14:textId="77777777" w:rsidR="00B80E0E" w:rsidRPr="002C0EFA" w:rsidRDefault="00B80E0E" w:rsidP="002C0EFA">
            <w:pPr>
              <w:rPr>
                <w:rFonts w:eastAsia="Calibri" w:cstheme="minorHAnsi"/>
              </w:rPr>
            </w:pPr>
            <w:r w:rsidRPr="00BD0157">
              <w:rPr>
                <w:rFonts w:eastAsia="Calibri" w:cstheme="minorHAnsi"/>
              </w:rPr>
              <w:t>Charlott</w:t>
            </w:r>
            <w:r>
              <w:rPr>
                <w:rFonts w:eastAsia="Calibri" w:cstheme="minorHAnsi"/>
              </w:rPr>
              <w:t xml:space="preserve">e </w:t>
            </w:r>
            <w:r w:rsidRPr="00BD0157">
              <w:rPr>
                <w:rFonts w:eastAsia="Calibri" w:cstheme="minorHAnsi"/>
              </w:rPr>
              <w:t>Moody</w:t>
            </w:r>
          </w:p>
        </w:tc>
        <w:tc>
          <w:tcPr>
            <w:tcW w:w="3402" w:type="dxa"/>
            <w:tcBorders>
              <w:right w:val="single" w:sz="24" w:space="0" w:color="8ED6E1" w:themeColor="accent3" w:themeTint="99"/>
            </w:tcBorders>
          </w:tcPr>
          <w:p w14:paraId="7A17C8F9" w14:textId="77777777" w:rsidR="00B80E0E" w:rsidRPr="002C0EFA" w:rsidRDefault="00B80E0E" w:rsidP="002C0EFA">
            <w:pPr>
              <w:rPr>
                <w:rFonts w:eastAsia="Calibri" w:cstheme="minorHAnsi"/>
              </w:rPr>
            </w:pPr>
            <w:r w:rsidRPr="00BD0157">
              <w:rPr>
                <w:rFonts w:eastAsia="Calibri" w:cstheme="minorHAnsi"/>
              </w:rPr>
              <w:t>ECC</w:t>
            </w:r>
          </w:p>
        </w:tc>
        <w:tc>
          <w:tcPr>
            <w:tcW w:w="2126" w:type="dxa"/>
            <w:tcBorders>
              <w:left w:val="single" w:sz="24" w:space="0" w:color="8ED6E1" w:themeColor="accent3" w:themeTint="99"/>
            </w:tcBorders>
          </w:tcPr>
          <w:p w14:paraId="7D8604F2" w14:textId="77777777" w:rsidR="00B80E0E" w:rsidRPr="002C0EFA" w:rsidRDefault="00B80E0E" w:rsidP="002C0EFA">
            <w:pPr>
              <w:rPr>
                <w:rFonts w:eastAsia="Calibri" w:cstheme="minorHAnsi"/>
              </w:rPr>
            </w:pPr>
            <w:r w:rsidRPr="00735B31">
              <w:rPr>
                <w:rFonts w:eastAsia="Calibri" w:cstheme="minorHAnsi"/>
              </w:rPr>
              <w:t>Mark</w:t>
            </w:r>
            <w:r>
              <w:rPr>
                <w:rFonts w:eastAsia="Calibri" w:cstheme="minorHAnsi"/>
              </w:rPr>
              <w:t xml:space="preserve"> </w:t>
            </w:r>
            <w:r w:rsidRPr="00735B31">
              <w:rPr>
                <w:rFonts w:eastAsia="Calibri" w:cstheme="minorHAnsi"/>
              </w:rPr>
              <w:t>Jones</w:t>
            </w:r>
          </w:p>
        </w:tc>
        <w:tc>
          <w:tcPr>
            <w:tcW w:w="3119" w:type="dxa"/>
          </w:tcPr>
          <w:p w14:paraId="1978A7EF" w14:textId="77777777" w:rsidR="00B80E0E" w:rsidRPr="002C0EFA" w:rsidRDefault="00B80E0E" w:rsidP="002C0EFA">
            <w:pPr>
              <w:rPr>
                <w:rFonts w:eastAsia="Calibri" w:cstheme="minorHAnsi"/>
              </w:rPr>
            </w:pPr>
            <w:r w:rsidRPr="00735B31">
              <w:rPr>
                <w:rFonts w:eastAsia="Calibri" w:cstheme="minorHAnsi"/>
              </w:rPr>
              <w:t>SELEP Secretariat</w:t>
            </w:r>
          </w:p>
        </w:tc>
      </w:tr>
      <w:tr w:rsidR="00B80E0E" w:rsidRPr="002C0EFA" w14:paraId="3CAF84B8" w14:textId="77777777" w:rsidTr="00E15A47">
        <w:tc>
          <w:tcPr>
            <w:tcW w:w="1843" w:type="dxa"/>
          </w:tcPr>
          <w:p w14:paraId="5E86C9EA" w14:textId="77777777" w:rsidR="00B80E0E" w:rsidRPr="002C0EFA" w:rsidRDefault="00B80E0E" w:rsidP="002C0EFA">
            <w:pPr>
              <w:rPr>
                <w:rFonts w:eastAsia="Calibri" w:cstheme="minorHAnsi"/>
              </w:rPr>
            </w:pPr>
            <w:r w:rsidRPr="00BD0157">
              <w:rPr>
                <w:rFonts w:eastAsia="Calibri" w:cstheme="minorHAnsi"/>
              </w:rPr>
              <w:t>Chris</w:t>
            </w:r>
            <w:r>
              <w:rPr>
                <w:rFonts w:eastAsia="Calibri" w:cstheme="minorHAnsi"/>
              </w:rPr>
              <w:t xml:space="preserve"> </w:t>
            </w:r>
            <w:r w:rsidRPr="00BD0157">
              <w:rPr>
                <w:rFonts w:eastAsia="Calibri" w:cstheme="minorHAnsi"/>
              </w:rPr>
              <w:t>Burr</w:t>
            </w:r>
          </w:p>
        </w:tc>
        <w:tc>
          <w:tcPr>
            <w:tcW w:w="3402" w:type="dxa"/>
            <w:tcBorders>
              <w:right w:val="single" w:sz="24" w:space="0" w:color="8ED6E1" w:themeColor="accent3" w:themeTint="99"/>
            </w:tcBorders>
          </w:tcPr>
          <w:p w14:paraId="73FD0247" w14:textId="77777777" w:rsidR="00B80E0E" w:rsidRPr="002C0EFA" w:rsidRDefault="00B80E0E" w:rsidP="002C0EFA">
            <w:pPr>
              <w:rPr>
                <w:rFonts w:eastAsia="Calibri" w:cstheme="minorHAnsi"/>
              </w:rPr>
            </w:pPr>
            <w:r w:rsidRPr="00BC0119">
              <w:rPr>
                <w:rFonts w:eastAsia="Calibri" w:cstheme="minorHAnsi"/>
              </w:rPr>
              <w:t>Southend-on-Sea Borough Council</w:t>
            </w:r>
          </w:p>
        </w:tc>
        <w:tc>
          <w:tcPr>
            <w:tcW w:w="2126" w:type="dxa"/>
            <w:tcBorders>
              <w:left w:val="single" w:sz="24" w:space="0" w:color="8ED6E1" w:themeColor="accent3" w:themeTint="99"/>
            </w:tcBorders>
          </w:tcPr>
          <w:p w14:paraId="4C4D49B0" w14:textId="77777777" w:rsidR="00B80E0E" w:rsidRPr="002C0EFA" w:rsidRDefault="00B80E0E" w:rsidP="002C0EFA">
            <w:pPr>
              <w:rPr>
                <w:rFonts w:eastAsia="Calibri" w:cstheme="minorHAnsi"/>
              </w:rPr>
            </w:pPr>
            <w:r w:rsidRPr="00735B31">
              <w:rPr>
                <w:rFonts w:eastAsia="Calibri" w:cstheme="minorHAnsi"/>
              </w:rPr>
              <w:t>Marwa</w:t>
            </w:r>
            <w:r>
              <w:rPr>
                <w:rFonts w:eastAsia="Calibri" w:cstheme="minorHAnsi"/>
              </w:rPr>
              <w:t xml:space="preserve"> </w:t>
            </w:r>
            <w:r w:rsidRPr="00735B31">
              <w:rPr>
                <w:rFonts w:eastAsia="Calibri" w:cstheme="minorHAnsi"/>
              </w:rPr>
              <w:t>Al-Qadi</w:t>
            </w:r>
          </w:p>
        </w:tc>
        <w:tc>
          <w:tcPr>
            <w:tcW w:w="3119" w:type="dxa"/>
          </w:tcPr>
          <w:p w14:paraId="4C10D45B" w14:textId="77777777" w:rsidR="00B80E0E" w:rsidRPr="002C0EFA" w:rsidRDefault="00B80E0E" w:rsidP="002C0EFA">
            <w:pPr>
              <w:rPr>
                <w:rFonts w:eastAsia="Calibri" w:cstheme="minorHAnsi"/>
              </w:rPr>
            </w:pPr>
            <w:r w:rsidRPr="00735B31">
              <w:rPr>
                <w:rFonts w:eastAsia="Calibri" w:cstheme="minorHAnsi"/>
              </w:rPr>
              <w:t>ESCC</w:t>
            </w:r>
          </w:p>
        </w:tc>
      </w:tr>
      <w:tr w:rsidR="00B80E0E" w:rsidRPr="002C0EFA" w14:paraId="5D328629" w14:textId="77777777" w:rsidTr="00E15A47">
        <w:trPr>
          <w:cnfStyle w:val="000000100000" w:firstRow="0" w:lastRow="0" w:firstColumn="0" w:lastColumn="0" w:oddVBand="0" w:evenVBand="0" w:oddHBand="1" w:evenHBand="0" w:firstRowFirstColumn="0" w:firstRowLastColumn="0" w:lastRowFirstColumn="0" w:lastRowLastColumn="0"/>
        </w:trPr>
        <w:tc>
          <w:tcPr>
            <w:tcW w:w="1843" w:type="dxa"/>
          </w:tcPr>
          <w:p w14:paraId="348362A2" w14:textId="77777777" w:rsidR="00B80E0E" w:rsidRPr="002C0EFA" w:rsidRDefault="00B80E0E" w:rsidP="002C0EFA">
            <w:pPr>
              <w:rPr>
                <w:rFonts w:eastAsia="Calibri" w:cstheme="minorHAnsi"/>
              </w:rPr>
            </w:pPr>
            <w:r w:rsidRPr="00BC0119">
              <w:rPr>
                <w:rFonts w:eastAsia="Calibri" w:cstheme="minorHAnsi"/>
              </w:rPr>
              <w:t>Claudia</w:t>
            </w:r>
            <w:r w:rsidRPr="00BC0119">
              <w:rPr>
                <w:rFonts w:eastAsia="Calibri" w:cstheme="minorHAnsi"/>
              </w:rPr>
              <w:tab/>
              <w:t>McKibbin</w:t>
            </w:r>
          </w:p>
        </w:tc>
        <w:tc>
          <w:tcPr>
            <w:tcW w:w="3402" w:type="dxa"/>
            <w:tcBorders>
              <w:right w:val="single" w:sz="24" w:space="0" w:color="8ED6E1" w:themeColor="accent3" w:themeTint="99"/>
            </w:tcBorders>
          </w:tcPr>
          <w:p w14:paraId="2F6BA7E3" w14:textId="77777777" w:rsidR="00B80E0E" w:rsidRPr="002C0EFA" w:rsidRDefault="00B80E0E" w:rsidP="002C0EFA">
            <w:pPr>
              <w:rPr>
                <w:rFonts w:eastAsia="Calibri" w:cstheme="minorHAnsi"/>
              </w:rPr>
            </w:pPr>
            <w:r w:rsidRPr="00BC0119">
              <w:rPr>
                <w:rFonts w:eastAsia="Calibri" w:cstheme="minorHAnsi"/>
              </w:rPr>
              <w:t>Essex County Council</w:t>
            </w:r>
          </w:p>
        </w:tc>
        <w:tc>
          <w:tcPr>
            <w:tcW w:w="2126" w:type="dxa"/>
            <w:tcBorders>
              <w:left w:val="single" w:sz="24" w:space="0" w:color="8ED6E1" w:themeColor="accent3" w:themeTint="99"/>
            </w:tcBorders>
          </w:tcPr>
          <w:p w14:paraId="50146A6F" w14:textId="77777777" w:rsidR="00B80E0E" w:rsidRPr="002C0EFA" w:rsidRDefault="00B80E0E" w:rsidP="002C0EFA">
            <w:pPr>
              <w:rPr>
                <w:rFonts w:eastAsia="Calibri" w:cstheme="minorHAnsi"/>
              </w:rPr>
            </w:pPr>
            <w:r w:rsidRPr="00281CC5">
              <w:rPr>
                <w:rFonts w:eastAsia="Calibri" w:cstheme="minorHAnsi"/>
              </w:rPr>
              <w:t>Michael</w:t>
            </w:r>
            <w:r w:rsidRPr="00281CC5">
              <w:rPr>
                <w:rFonts w:eastAsia="Calibri" w:cstheme="minorHAnsi"/>
              </w:rPr>
              <w:tab/>
            </w:r>
            <w:r>
              <w:rPr>
                <w:rFonts w:eastAsia="Calibri" w:cstheme="minorHAnsi"/>
              </w:rPr>
              <w:t xml:space="preserve"> </w:t>
            </w:r>
            <w:r w:rsidRPr="00281CC5">
              <w:rPr>
                <w:rFonts w:eastAsia="Calibri" w:cstheme="minorHAnsi"/>
              </w:rPr>
              <w:t>Payne</w:t>
            </w:r>
          </w:p>
        </w:tc>
        <w:tc>
          <w:tcPr>
            <w:tcW w:w="3119" w:type="dxa"/>
          </w:tcPr>
          <w:p w14:paraId="3A43FC4A" w14:textId="77777777" w:rsidR="00B80E0E" w:rsidRPr="00281CC5" w:rsidRDefault="00B80E0E" w:rsidP="002C0EFA">
            <w:pPr>
              <w:rPr>
                <w:rFonts w:ascii="Calibri" w:hAnsi="Calibri" w:cs="Calibri"/>
                <w:color w:val="000000"/>
              </w:rPr>
            </w:pPr>
            <w:r>
              <w:rPr>
                <w:rFonts w:ascii="Calibri" w:hAnsi="Calibri" w:cs="Calibri"/>
                <w:color w:val="000000"/>
              </w:rPr>
              <w:t>KCC</w:t>
            </w:r>
          </w:p>
        </w:tc>
      </w:tr>
      <w:tr w:rsidR="00B80E0E" w:rsidRPr="002C0EFA" w14:paraId="080AA061" w14:textId="77777777" w:rsidTr="00E15A47">
        <w:tc>
          <w:tcPr>
            <w:tcW w:w="1843" w:type="dxa"/>
          </w:tcPr>
          <w:p w14:paraId="7651C695" w14:textId="77777777" w:rsidR="00B80E0E" w:rsidRPr="002C0EFA" w:rsidRDefault="00B80E0E" w:rsidP="002C0EFA">
            <w:pPr>
              <w:rPr>
                <w:rFonts w:eastAsia="Calibri" w:cstheme="minorHAnsi"/>
              </w:rPr>
            </w:pPr>
            <w:r w:rsidRPr="00BC0119">
              <w:rPr>
                <w:rFonts w:eastAsia="Calibri" w:cstheme="minorHAnsi"/>
              </w:rPr>
              <w:t>Dave</w:t>
            </w:r>
            <w:r>
              <w:rPr>
                <w:rFonts w:eastAsia="Calibri" w:cstheme="minorHAnsi"/>
              </w:rPr>
              <w:t xml:space="preserve"> </w:t>
            </w:r>
            <w:r w:rsidRPr="00BC0119">
              <w:rPr>
                <w:rFonts w:eastAsia="Calibri" w:cstheme="minorHAnsi"/>
              </w:rPr>
              <w:t>Evans</w:t>
            </w:r>
          </w:p>
        </w:tc>
        <w:tc>
          <w:tcPr>
            <w:tcW w:w="3402" w:type="dxa"/>
            <w:tcBorders>
              <w:right w:val="single" w:sz="24" w:space="0" w:color="8ED6E1" w:themeColor="accent3" w:themeTint="99"/>
            </w:tcBorders>
          </w:tcPr>
          <w:p w14:paraId="3A3C2D5A" w14:textId="77777777" w:rsidR="00B80E0E" w:rsidRPr="002C0EFA" w:rsidRDefault="00B80E0E" w:rsidP="002C0EFA">
            <w:pPr>
              <w:rPr>
                <w:rFonts w:eastAsia="Calibri" w:cstheme="minorHAnsi"/>
              </w:rPr>
            </w:pPr>
            <w:r w:rsidRPr="00591EFD">
              <w:rPr>
                <w:rFonts w:eastAsia="Calibri" w:cstheme="minorHAnsi"/>
              </w:rPr>
              <w:t>ESCC</w:t>
            </w:r>
          </w:p>
        </w:tc>
        <w:tc>
          <w:tcPr>
            <w:tcW w:w="2126" w:type="dxa"/>
            <w:tcBorders>
              <w:left w:val="single" w:sz="24" w:space="0" w:color="8ED6E1" w:themeColor="accent3" w:themeTint="99"/>
            </w:tcBorders>
          </w:tcPr>
          <w:p w14:paraId="31A4ACD7" w14:textId="77777777" w:rsidR="00B80E0E" w:rsidRPr="002C0EFA" w:rsidRDefault="00B80E0E" w:rsidP="002C0EFA">
            <w:pPr>
              <w:rPr>
                <w:rFonts w:eastAsia="Calibri" w:cstheme="minorHAnsi"/>
              </w:rPr>
            </w:pPr>
            <w:r w:rsidRPr="00281CC5">
              <w:rPr>
                <w:rFonts w:eastAsia="Calibri" w:cstheme="minorHAnsi"/>
              </w:rPr>
              <w:t>Paul</w:t>
            </w:r>
            <w:r>
              <w:rPr>
                <w:rFonts w:eastAsia="Calibri" w:cstheme="minorHAnsi"/>
              </w:rPr>
              <w:t xml:space="preserve"> </w:t>
            </w:r>
            <w:r w:rsidRPr="00281CC5">
              <w:rPr>
                <w:rFonts w:eastAsia="Calibri" w:cstheme="minorHAnsi"/>
              </w:rPr>
              <w:t>Chapman</w:t>
            </w:r>
          </w:p>
        </w:tc>
        <w:tc>
          <w:tcPr>
            <w:tcW w:w="3119" w:type="dxa"/>
          </w:tcPr>
          <w:p w14:paraId="1587711A" w14:textId="77777777" w:rsidR="00B80E0E" w:rsidRPr="002C0EFA" w:rsidRDefault="00B80E0E" w:rsidP="002C0EFA">
            <w:pPr>
              <w:rPr>
                <w:rFonts w:eastAsia="Calibri" w:cstheme="minorHAnsi"/>
              </w:rPr>
            </w:pPr>
            <w:r>
              <w:rPr>
                <w:rFonts w:eastAsia="Calibri" w:cstheme="minorHAnsi"/>
              </w:rPr>
              <w:t>ECC</w:t>
            </w:r>
          </w:p>
        </w:tc>
      </w:tr>
      <w:tr w:rsidR="00B80E0E" w:rsidRPr="002C0EFA" w14:paraId="65E98969" w14:textId="77777777" w:rsidTr="00E15A47">
        <w:trPr>
          <w:cnfStyle w:val="000000100000" w:firstRow="0" w:lastRow="0" w:firstColumn="0" w:lastColumn="0" w:oddVBand="0" w:evenVBand="0" w:oddHBand="1" w:evenHBand="0" w:firstRowFirstColumn="0" w:firstRowLastColumn="0" w:lastRowFirstColumn="0" w:lastRowLastColumn="0"/>
        </w:trPr>
        <w:tc>
          <w:tcPr>
            <w:tcW w:w="1843" w:type="dxa"/>
          </w:tcPr>
          <w:p w14:paraId="1AB769FB" w14:textId="77777777" w:rsidR="00B80E0E" w:rsidRPr="002C0EFA" w:rsidRDefault="00B80E0E" w:rsidP="002C0EFA">
            <w:pPr>
              <w:rPr>
                <w:rFonts w:eastAsia="Calibri" w:cstheme="minorHAnsi"/>
              </w:rPr>
            </w:pPr>
            <w:r w:rsidRPr="00591EFD">
              <w:rPr>
                <w:rFonts w:eastAsia="Calibri" w:cstheme="minorHAnsi"/>
              </w:rPr>
              <w:t>Ellie</w:t>
            </w:r>
            <w:r>
              <w:rPr>
                <w:rFonts w:eastAsia="Calibri" w:cstheme="minorHAnsi"/>
              </w:rPr>
              <w:t xml:space="preserve"> </w:t>
            </w:r>
            <w:r w:rsidRPr="00591EFD">
              <w:rPr>
                <w:rFonts w:eastAsia="Calibri" w:cstheme="minorHAnsi"/>
              </w:rPr>
              <w:t>Clow</w:t>
            </w:r>
          </w:p>
        </w:tc>
        <w:tc>
          <w:tcPr>
            <w:tcW w:w="3402" w:type="dxa"/>
            <w:tcBorders>
              <w:right w:val="single" w:sz="24" w:space="0" w:color="8ED6E1" w:themeColor="accent3" w:themeTint="99"/>
            </w:tcBorders>
          </w:tcPr>
          <w:p w14:paraId="09697344" w14:textId="77777777" w:rsidR="00B80E0E" w:rsidRPr="002C0EFA" w:rsidRDefault="00B80E0E" w:rsidP="00591EFD">
            <w:pPr>
              <w:rPr>
                <w:rFonts w:eastAsia="Calibri" w:cstheme="minorHAnsi"/>
              </w:rPr>
            </w:pPr>
            <w:r>
              <w:rPr>
                <w:rFonts w:ascii="Calibri" w:hAnsi="Calibri" w:cs="Calibri"/>
                <w:color w:val="000000"/>
              </w:rPr>
              <w:t>SELEP Secretariat</w:t>
            </w:r>
          </w:p>
        </w:tc>
        <w:tc>
          <w:tcPr>
            <w:tcW w:w="2126" w:type="dxa"/>
            <w:tcBorders>
              <w:left w:val="single" w:sz="24" w:space="0" w:color="8ED6E1" w:themeColor="accent3" w:themeTint="99"/>
            </w:tcBorders>
          </w:tcPr>
          <w:p w14:paraId="2D77AA35" w14:textId="77777777" w:rsidR="00B80E0E" w:rsidRPr="002C0EFA" w:rsidRDefault="00B80E0E" w:rsidP="002C0EFA">
            <w:pPr>
              <w:rPr>
                <w:rFonts w:eastAsia="Calibri" w:cstheme="minorHAnsi"/>
              </w:rPr>
            </w:pPr>
            <w:r w:rsidRPr="00DC10C0">
              <w:rPr>
                <w:rFonts w:eastAsia="Calibri" w:cstheme="minorHAnsi"/>
              </w:rPr>
              <w:t>Peter</w:t>
            </w:r>
            <w:r>
              <w:rPr>
                <w:rFonts w:eastAsia="Calibri" w:cstheme="minorHAnsi"/>
              </w:rPr>
              <w:t xml:space="preserve"> </w:t>
            </w:r>
            <w:r w:rsidRPr="00DC10C0">
              <w:rPr>
                <w:rFonts w:eastAsia="Calibri" w:cstheme="minorHAnsi"/>
              </w:rPr>
              <w:t>Shakespear</w:t>
            </w:r>
          </w:p>
        </w:tc>
        <w:tc>
          <w:tcPr>
            <w:tcW w:w="3119" w:type="dxa"/>
          </w:tcPr>
          <w:p w14:paraId="62C97710" w14:textId="77777777" w:rsidR="00B80E0E" w:rsidRPr="002C0EFA" w:rsidRDefault="00B80E0E" w:rsidP="002C0EFA">
            <w:pPr>
              <w:rPr>
                <w:rFonts w:eastAsia="Calibri" w:cstheme="minorHAnsi"/>
              </w:rPr>
            </w:pPr>
            <w:r>
              <w:rPr>
                <w:rFonts w:eastAsia="Calibri" w:cstheme="minorHAnsi"/>
              </w:rPr>
              <w:t>ECC</w:t>
            </w:r>
          </w:p>
        </w:tc>
      </w:tr>
      <w:tr w:rsidR="00B80E0E" w:rsidRPr="002C0EFA" w14:paraId="27C8A22E" w14:textId="77777777" w:rsidTr="00E15A47">
        <w:tc>
          <w:tcPr>
            <w:tcW w:w="1843" w:type="dxa"/>
          </w:tcPr>
          <w:p w14:paraId="4B4970DD" w14:textId="77777777" w:rsidR="00B80E0E" w:rsidRPr="002C0EFA" w:rsidRDefault="00B80E0E" w:rsidP="002C0EFA">
            <w:pPr>
              <w:rPr>
                <w:rFonts w:eastAsia="Calibri" w:cstheme="minorHAnsi"/>
              </w:rPr>
            </w:pPr>
            <w:r w:rsidRPr="006A2B41">
              <w:rPr>
                <w:rFonts w:eastAsia="Calibri" w:cstheme="minorHAnsi"/>
              </w:rPr>
              <w:t>Floortje</w:t>
            </w:r>
            <w:r w:rsidRPr="006A2B41">
              <w:rPr>
                <w:rFonts w:eastAsia="Calibri" w:cstheme="minorHAnsi"/>
              </w:rPr>
              <w:tab/>
              <w:t>Hoette</w:t>
            </w:r>
          </w:p>
        </w:tc>
        <w:tc>
          <w:tcPr>
            <w:tcW w:w="3402" w:type="dxa"/>
            <w:tcBorders>
              <w:right w:val="single" w:sz="24" w:space="0" w:color="8ED6E1" w:themeColor="accent3" w:themeTint="99"/>
            </w:tcBorders>
          </w:tcPr>
          <w:p w14:paraId="5B7BA174" w14:textId="77777777" w:rsidR="00B80E0E" w:rsidRPr="002C0EFA" w:rsidRDefault="00B80E0E" w:rsidP="002C0EFA">
            <w:pPr>
              <w:rPr>
                <w:rFonts w:eastAsia="Calibri" w:cstheme="minorHAnsi"/>
              </w:rPr>
            </w:pPr>
            <w:r w:rsidRPr="006A2B41">
              <w:rPr>
                <w:rFonts w:eastAsia="Calibri" w:cstheme="minorHAnsi"/>
              </w:rPr>
              <w:t>Produced in Kent</w:t>
            </w:r>
          </w:p>
        </w:tc>
        <w:tc>
          <w:tcPr>
            <w:tcW w:w="2126" w:type="dxa"/>
            <w:tcBorders>
              <w:left w:val="single" w:sz="24" w:space="0" w:color="8ED6E1" w:themeColor="accent3" w:themeTint="99"/>
            </w:tcBorders>
          </w:tcPr>
          <w:p w14:paraId="30EDD0CF" w14:textId="77777777" w:rsidR="00B80E0E" w:rsidRPr="00DC10C0" w:rsidRDefault="00B80E0E" w:rsidP="002C0EFA">
            <w:pPr>
              <w:rPr>
                <w:rFonts w:ascii="Calibri" w:hAnsi="Calibri" w:cs="Calibri"/>
                <w:color w:val="000000"/>
              </w:rPr>
            </w:pPr>
            <w:r>
              <w:rPr>
                <w:rFonts w:ascii="Calibri" w:hAnsi="Calibri" w:cs="Calibri"/>
                <w:color w:val="000000"/>
              </w:rPr>
              <w:t>Richard Dawson</w:t>
            </w:r>
          </w:p>
        </w:tc>
        <w:tc>
          <w:tcPr>
            <w:tcW w:w="3119" w:type="dxa"/>
          </w:tcPr>
          <w:p w14:paraId="2E705DBB" w14:textId="77777777" w:rsidR="00B80E0E" w:rsidRPr="002C0EFA" w:rsidRDefault="00B80E0E" w:rsidP="002C0EFA">
            <w:pPr>
              <w:rPr>
                <w:rFonts w:eastAsia="Calibri" w:cstheme="minorHAnsi"/>
              </w:rPr>
            </w:pPr>
            <w:r w:rsidRPr="00504F74">
              <w:rPr>
                <w:rFonts w:eastAsia="Calibri" w:cstheme="minorHAnsi"/>
              </w:rPr>
              <w:t>East Sussex County Council</w:t>
            </w:r>
          </w:p>
        </w:tc>
      </w:tr>
      <w:tr w:rsidR="00B80E0E" w:rsidRPr="002C0EFA" w14:paraId="277E9C8B" w14:textId="77777777" w:rsidTr="00E15A47">
        <w:trPr>
          <w:cnfStyle w:val="000000100000" w:firstRow="0" w:lastRow="0" w:firstColumn="0" w:lastColumn="0" w:oddVBand="0" w:evenVBand="0" w:oddHBand="1" w:evenHBand="0" w:firstRowFirstColumn="0" w:firstRowLastColumn="0" w:lastRowFirstColumn="0" w:lastRowLastColumn="0"/>
        </w:trPr>
        <w:tc>
          <w:tcPr>
            <w:tcW w:w="1843" w:type="dxa"/>
          </w:tcPr>
          <w:p w14:paraId="570290FB" w14:textId="77777777" w:rsidR="00B80E0E" w:rsidRPr="002C0EFA" w:rsidRDefault="00B80E0E" w:rsidP="002C0EFA">
            <w:pPr>
              <w:rPr>
                <w:rFonts w:eastAsia="Calibri" w:cstheme="minorHAnsi"/>
              </w:rPr>
            </w:pPr>
            <w:r w:rsidRPr="006A2B41">
              <w:rPr>
                <w:rFonts w:eastAsia="Calibri" w:cstheme="minorHAnsi"/>
              </w:rPr>
              <w:t>Gary</w:t>
            </w:r>
            <w:r>
              <w:rPr>
                <w:rFonts w:eastAsia="Calibri" w:cstheme="minorHAnsi"/>
              </w:rPr>
              <w:t xml:space="preserve"> </w:t>
            </w:r>
            <w:r w:rsidRPr="006A2B41">
              <w:rPr>
                <w:rFonts w:eastAsia="Calibri" w:cstheme="minorHAnsi"/>
              </w:rPr>
              <w:t>MacDonnell</w:t>
            </w:r>
          </w:p>
        </w:tc>
        <w:tc>
          <w:tcPr>
            <w:tcW w:w="3402" w:type="dxa"/>
            <w:tcBorders>
              <w:right w:val="single" w:sz="24" w:space="0" w:color="8ED6E1" w:themeColor="accent3" w:themeTint="99"/>
            </w:tcBorders>
          </w:tcPr>
          <w:p w14:paraId="1880D7F6" w14:textId="77777777" w:rsidR="00B80E0E" w:rsidRPr="002C0EFA" w:rsidRDefault="00B80E0E" w:rsidP="002C0EFA">
            <w:pPr>
              <w:rPr>
                <w:rFonts w:eastAsia="Calibri" w:cstheme="minorHAnsi"/>
              </w:rPr>
            </w:pPr>
            <w:r w:rsidRPr="006A2B41">
              <w:rPr>
                <w:rFonts w:eastAsia="Calibri" w:cstheme="minorHAnsi"/>
              </w:rPr>
              <w:t>ECC</w:t>
            </w:r>
          </w:p>
        </w:tc>
        <w:tc>
          <w:tcPr>
            <w:tcW w:w="2126" w:type="dxa"/>
            <w:tcBorders>
              <w:left w:val="single" w:sz="24" w:space="0" w:color="8ED6E1" w:themeColor="accent3" w:themeTint="99"/>
            </w:tcBorders>
          </w:tcPr>
          <w:p w14:paraId="21E9A5A0" w14:textId="77777777" w:rsidR="00B80E0E" w:rsidRPr="002C0EFA" w:rsidRDefault="00B80E0E" w:rsidP="002C0EFA">
            <w:pPr>
              <w:rPr>
                <w:rFonts w:eastAsia="Calibri" w:cstheme="minorHAnsi"/>
              </w:rPr>
            </w:pPr>
            <w:r w:rsidRPr="00504F74">
              <w:rPr>
                <w:rFonts w:eastAsia="Calibri" w:cstheme="minorHAnsi"/>
              </w:rPr>
              <w:t>Sarah</w:t>
            </w:r>
            <w:r>
              <w:rPr>
                <w:rFonts w:eastAsia="Calibri" w:cstheme="minorHAnsi"/>
              </w:rPr>
              <w:t xml:space="preserve"> </w:t>
            </w:r>
            <w:r w:rsidRPr="00504F74">
              <w:rPr>
                <w:rFonts w:eastAsia="Calibri" w:cstheme="minorHAnsi"/>
              </w:rPr>
              <w:t>Nurden</w:t>
            </w:r>
          </w:p>
        </w:tc>
        <w:tc>
          <w:tcPr>
            <w:tcW w:w="3119" w:type="dxa"/>
          </w:tcPr>
          <w:p w14:paraId="1B83B9E1" w14:textId="77777777" w:rsidR="00B80E0E" w:rsidRPr="002C0EFA" w:rsidRDefault="00B80E0E" w:rsidP="002C0EFA">
            <w:pPr>
              <w:rPr>
                <w:rFonts w:eastAsia="Calibri" w:cstheme="minorHAnsi"/>
              </w:rPr>
            </w:pPr>
            <w:r w:rsidRPr="00504F74">
              <w:rPr>
                <w:rFonts w:eastAsia="Calibri" w:cstheme="minorHAnsi"/>
              </w:rPr>
              <w:t>KMEP</w:t>
            </w:r>
          </w:p>
        </w:tc>
      </w:tr>
      <w:tr w:rsidR="00B80E0E" w:rsidRPr="002C0EFA" w14:paraId="6C0DDD81" w14:textId="77777777" w:rsidTr="00E15A47">
        <w:tc>
          <w:tcPr>
            <w:tcW w:w="1843" w:type="dxa"/>
          </w:tcPr>
          <w:p w14:paraId="3F4855FD" w14:textId="77777777" w:rsidR="00B80E0E" w:rsidRPr="002C0EFA" w:rsidRDefault="00B80E0E" w:rsidP="002C0EFA">
            <w:pPr>
              <w:rPr>
                <w:rFonts w:eastAsia="Calibri" w:cstheme="minorHAnsi"/>
              </w:rPr>
            </w:pPr>
            <w:r w:rsidRPr="00F543BC">
              <w:rPr>
                <w:rFonts w:eastAsia="Calibri" w:cstheme="minorHAnsi"/>
              </w:rPr>
              <w:t>Helen</w:t>
            </w:r>
            <w:r>
              <w:rPr>
                <w:rFonts w:eastAsia="Calibri" w:cstheme="minorHAnsi"/>
              </w:rPr>
              <w:t xml:space="preserve"> </w:t>
            </w:r>
            <w:r w:rsidRPr="00F543BC">
              <w:rPr>
                <w:rFonts w:eastAsia="Calibri" w:cstheme="minorHAnsi"/>
              </w:rPr>
              <w:t>Dyer</w:t>
            </w:r>
          </w:p>
        </w:tc>
        <w:tc>
          <w:tcPr>
            <w:tcW w:w="3402" w:type="dxa"/>
            <w:tcBorders>
              <w:right w:val="single" w:sz="24" w:space="0" w:color="8ED6E1" w:themeColor="accent3" w:themeTint="99"/>
            </w:tcBorders>
          </w:tcPr>
          <w:p w14:paraId="5517AE6A" w14:textId="77777777" w:rsidR="00B80E0E" w:rsidRPr="00F543BC" w:rsidRDefault="00B80E0E" w:rsidP="002C0EFA">
            <w:pPr>
              <w:rPr>
                <w:rFonts w:ascii="Calibri" w:hAnsi="Calibri" w:cs="Calibri"/>
                <w:color w:val="000000"/>
              </w:rPr>
            </w:pPr>
            <w:r>
              <w:rPr>
                <w:rFonts w:ascii="Calibri" w:hAnsi="Calibri" w:cs="Calibri"/>
                <w:color w:val="000000"/>
              </w:rPr>
              <w:t>SELEP Secretariat</w:t>
            </w:r>
          </w:p>
        </w:tc>
        <w:tc>
          <w:tcPr>
            <w:tcW w:w="2126" w:type="dxa"/>
            <w:tcBorders>
              <w:left w:val="single" w:sz="24" w:space="0" w:color="8ED6E1" w:themeColor="accent3" w:themeTint="99"/>
            </w:tcBorders>
          </w:tcPr>
          <w:p w14:paraId="088AFABE" w14:textId="77777777" w:rsidR="00B80E0E" w:rsidRPr="002C0EFA" w:rsidRDefault="00B80E0E" w:rsidP="002C0EFA">
            <w:pPr>
              <w:rPr>
                <w:rFonts w:eastAsia="Calibri" w:cstheme="minorHAnsi"/>
              </w:rPr>
            </w:pPr>
            <w:r w:rsidRPr="00B7029E">
              <w:rPr>
                <w:rFonts w:eastAsia="Calibri" w:cstheme="minorHAnsi"/>
              </w:rPr>
              <w:t>Sharon</w:t>
            </w:r>
            <w:r>
              <w:rPr>
                <w:rFonts w:eastAsia="Calibri" w:cstheme="minorHAnsi"/>
              </w:rPr>
              <w:t xml:space="preserve"> </w:t>
            </w:r>
            <w:r w:rsidRPr="00B7029E">
              <w:rPr>
                <w:rFonts w:eastAsia="Calibri" w:cstheme="minorHAnsi"/>
              </w:rPr>
              <w:t>Spicer</w:t>
            </w:r>
          </w:p>
        </w:tc>
        <w:tc>
          <w:tcPr>
            <w:tcW w:w="3119" w:type="dxa"/>
          </w:tcPr>
          <w:p w14:paraId="56C20385" w14:textId="77777777" w:rsidR="00B80E0E" w:rsidRPr="002C0EFA" w:rsidRDefault="00B80E0E" w:rsidP="002C0EFA">
            <w:pPr>
              <w:rPr>
                <w:rFonts w:eastAsia="Calibri" w:cstheme="minorHAnsi"/>
              </w:rPr>
            </w:pPr>
            <w:r w:rsidRPr="00B7029E">
              <w:rPr>
                <w:rFonts w:eastAsia="Calibri" w:cstheme="minorHAnsi"/>
              </w:rPr>
              <w:t>SELEP Secretariat</w:t>
            </w:r>
          </w:p>
        </w:tc>
      </w:tr>
      <w:tr w:rsidR="00B80E0E" w:rsidRPr="002C0EFA" w14:paraId="20C196FD" w14:textId="77777777" w:rsidTr="00E15A47">
        <w:trPr>
          <w:cnfStyle w:val="000000100000" w:firstRow="0" w:lastRow="0" w:firstColumn="0" w:lastColumn="0" w:oddVBand="0" w:evenVBand="0" w:oddHBand="1" w:evenHBand="0" w:firstRowFirstColumn="0" w:firstRowLastColumn="0" w:lastRowFirstColumn="0" w:lastRowLastColumn="0"/>
        </w:trPr>
        <w:tc>
          <w:tcPr>
            <w:tcW w:w="1843" w:type="dxa"/>
          </w:tcPr>
          <w:p w14:paraId="6AF7960C" w14:textId="77777777" w:rsidR="00B80E0E" w:rsidRPr="002C0EFA" w:rsidRDefault="00B80E0E" w:rsidP="002C0EFA">
            <w:pPr>
              <w:rPr>
                <w:rFonts w:eastAsia="Calibri" w:cstheme="minorHAnsi"/>
              </w:rPr>
            </w:pPr>
            <w:r>
              <w:rPr>
                <w:rFonts w:eastAsia="Calibri" w:cstheme="minorHAnsi"/>
              </w:rPr>
              <w:lastRenderedPageBreak/>
              <w:t>Helen Russell</w:t>
            </w:r>
          </w:p>
        </w:tc>
        <w:tc>
          <w:tcPr>
            <w:tcW w:w="3402" w:type="dxa"/>
            <w:tcBorders>
              <w:right w:val="single" w:sz="24" w:space="0" w:color="8ED6E1" w:themeColor="accent3" w:themeTint="99"/>
            </w:tcBorders>
          </w:tcPr>
          <w:p w14:paraId="374431B0" w14:textId="77777777" w:rsidR="00B80E0E" w:rsidRPr="002C0EFA" w:rsidRDefault="00B80E0E" w:rsidP="002C0EFA">
            <w:pPr>
              <w:rPr>
                <w:rFonts w:eastAsia="Calibri" w:cstheme="minorHAnsi"/>
              </w:rPr>
            </w:pPr>
            <w:r>
              <w:rPr>
                <w:rFonts w:eastAsia="Calibri" w:cstheme="minorHAnsi"/>
              </w:rPr>
              <w:t>SELEP Secretariat</w:t>
            </w:r>
          </w:p>
        </w:tc>
        <w:tc>
          <w:tcPr>
            <w:tcW w:w="2126" w:type="dxa"/>
            <w:tcBorders>
              <w:left w:val="single" w:sz="24" w:space="0" w:color="8ED6E1" w:themeColor="accent3" w:themeTint="99"/>
            </w:tcBorders>
          </w:tcPr>
          <w:p w14:paraId="4E32F2FF" w14:textId="77777777" w:rsidR="00B80E0E" w:rsidRPr="002C0EFA" w:rsidRDefault="00B80E0E" w:rsidP="002C0EFA">
            <w:pPr>
              <w:rPr>
                <w:rFonts w:eastAsia="Calibri" w:cstheme="minorHAnsi"/>
              </w:rPr>
            </w:pPr>
            <w:r w:rsidRPr="00B7029E">
              <w:rPr>
                <w:rFonts w:eastAsia="Calibri" w:cstheme="minorHAnsi"/>
              </w:rPr>
              <w:t>Stephanie</w:t>
            </w:r>
            <w:r>
              <w:rPr>
                <w:rFonts w:eastAsia="Calibri" w:cstheme="minorHAnsi"/>
              </w:rPr>
              <w:t xml:space="preserve"> </w:t>
            </w:r>
            <w:r w:rsidRPr="00B7029E">
              <w:rPr>
                <w:rFonts w:eastAsia="Calibri" w:cstheme="minorHAnsi"/>
              </w:rPr>
              <w:t>Mitchener</w:t>
            </w:r>
          </w:p>
        </w:tc>
        <w:tc>
          <w:tcPr>
            <w:tcW w:w="3119" w:type="dxa"/>
          </w:tcPr>
          <w:p w14:paraId="13A0F41C" w14:textId="77777777" w:rsidR="00B80E0E" w:rsidRPr="002C0EFA" w:rsidRDefault="00B80E0E" w:rsidP="002C0EFA">
            <w:pPr>
              <w:rPr>
                <w:rFonts w:eastAsia="Calibri" w:cstheme="minorHAnsi"/>
              </w:rPr>
            </w:pPr>
            <w:r>
              <w:rPr>
                <w:rFonts w:eastAsia="Calibri" w:cstheme="minorHAnsi"/>
              </w:rPr>
              <w:t>ECC</w:t>
            </w:r>
          </w:p>
        </w:tc>
      </w:tr>
      <w:tr w:rsidR="00B80E0E" w:rsidRPr="002C0EFA" w14:paraId="5D8CD107" w14:textId="77777777" w:rsidTr="00E15A47">
        <w:tc>
          <w:tcPr>
            <w:tcW w:w="1843" w:type="dxa"/>
          </w:tcPr>
          <w:p w14:paraId="3DCA1FF5" w14:textId="77777777" w:rsidR="00B80E0E" w:rsidRPr="002C0EFA" w:rsidRDefault="00B80E0E" w:rsidP="002C0EFA">
            <w:pPr>
              <w:rPr>
                <w:rFonts w:eastAsia="Calibri" w:cstheme="minorHAnsi"/>
              </w:rPr>
            </w:pPr>
            <w:r w:rsidRPr="00D6477B">
              <w:rPr>
                <w:rFonts w:eastAsia="Calibri" w:cstheme="minorHAnsi"/>
              </w:rPr>
              <w:t>Hilary</w:t>
            </w:r>
            <w:r>
              <w:rPr>
                <w:rFonts w:eastAsia="Calibri" w:cstheme="minorHAnsi"/>
              </w:rPr>
              <w:t xml:space="preserve"> </w:t>
            </w:r>
            <w:r w:rsidRPr="00D6477B">
              <w:rPr>
                <w:rFonts w:eastAsia="Calibri" w:cstheme="minorHAnsi"/>
              </w:rPr>
              <w:t>Knight</w:t>
            </w:r>
          </w:p>
        </w:tc>
        <w:tc>
          <w:tcPr>
            <w:tcW w:w="3402" w:type="dxa"/>
            <w:tcBorders>
              <w:right w:val="single" w:sz="24" w:space="0" w:color="8ED6E1" w:themeColor="accent3" w:themeTint="99"/>
            </w:tcBorders>
          </w:tcPr>
          <w:p w14:paraId="0E38CEC0" w14:textId="77777777" w:rsidR="00B80E0E" w:rsidRPr="00D6477B" w:rsidRDefault="00B80E0E" w:rsidP="002C0EFA">
            <w:pPr>
              <w:rPr>
                <w:rFonts w:ascii="Calibri" w:hAnsi="Calibri" w:cs="Calibri"/>
                <w:color w:val="000000"/>
              </w:rPr>
            </w:pPr>
            <w:r>
              <w:rPr>
                <w:rFonts w:ascii="Calibri" w:hAnsi="Calibri" w:cs="Calibri"/>
                <w:color w:val="000000"/>
              </w:rPr>
              <w:t>Natural Partnerships CIC</w:t>
            </w:r>
          </w:p>
        </w:tc>
        <w:tc>
          <w:tcPr>
            <w:tcW w:w="2126" w:type="dxa"/>
            <w:tcBorders>
              <w:left w:val="single" w:sz="24" w:space="0" w:color="8ED6E1" w:themeColor="accent3" w:themeTint="99"/>
            </w:tcBorders>
          </w:tcPr>
          <w:p w14:paraId="34605FF0" w14:textId="77777777" w:rsidR="00B80E0E" w:rsidRPr="002C0EFA" w:rsidRDefault="00B80E0E" w:rsidP="002C0EFA">
            <w:pPr>
              <w:rPr>
                <w:rFonts w:eastAsia="Calibri" w:cstheme="minorHAnsi"/>
              </w:rPr>
            </w:pPr>
            <w:r w:rsidRPr="0058742D">
              <w:rPr>
                <w:rFonts w:eastAsia="Calibri" w:cstheme="minorHAnsi"/>
              </w:rPr>
              <w:t>Stephen</w:t>
            </w:r>
            <w:r>
              <w:rPr>
                <w:rFonts w:eastAsia="Calibri" w:cstheme="minorHAnsi"/>
              </w:rPr>
              <w:t xml:space="preserve"> </w:t>
            </w:r>
            <w:r w:rsidRPr="0058742D">
              <w:rPr>
                <w:rFonts w:eastAsia="Calibri" w:cstheme="minorHAnsi"/>
              </w:rPr>
              <w:t>Taylor</w:t>
            </w:r>
          </w:p>
        </w:tc>
        <w:tc>
          <w:tcPr>
            <w:tcW w:w="3119" w:type="dxa"/>
          </w:tcPr>
          <w:p w14:paraId="704D38E6" w14:textId="77777777" w:rsidR="00B80E0E" w:rsidRPr="002C0EFA" w:rsidRDefault="00B80E0E" w:rsidP="002C0EFA">
            <w:pPr>
              <w:rPr>
                <w:rFonts w:eastAsia="Calibri" w:cstheme="minorHAnsi"/>
              </w:rPr>
            </w:pPr>
            <w:r w:rsidRPr="0058742D">
              <w:rPr>
                <w:rFonts w:eastAsia="Calibri" w:cstheme="minorHAnsi"/>
              </w:rPr>
              <w:t>Thurrock Council</w:t>
            </w:r>
          </w:p>
        </w:tc>
      </w:tr>
      <w:tr w:rsidR="00B80E0E" w:rsidRPr="002C0EFA" w14:paraId="047E08CD" w14:textId="77777777" w:rsidTr="00E15A47">
        <w:trPr>
          <w:cnfStyle w:val="000000100000" w:firstRow="0" w:lastRow="0" w:firstColumn="0" w:lastColumn="0" w:oddVBand="0" w:evenVBand="0" w:oddHBand="1" w:evenHBand="0" w:firstRowFirstColumn="0" w:firstRowLastColumn="0" w:lastRowFirstColumn="0" w:lastRowLastColumn="0"/>
        </w:trPr>
        <w:tc>
          <w:tcPr>
            <w:tcW w:w="1843" w:type="dxa"/>
          </w:tcPr>
          <w:p w14:paraId="7E3BF4F2" w14:textId="77777777" w:rsidR="00B80E0E" w:rsidRPr="002C0EFA" w:rsidRDefault="00B80E0E" w:rsidP="002C0EFA">
            <w:pPr>
              <w:rPr>
                <w:rFonts w:eastAsia="Calibri" w:cstheme="minorHAnsi"/>
              </w:rPr>
            </w:pPr>
            <w:r w:rsidRPr="00D6477B">
              <w:rPr>
                <w:rFonts w:eastAsia="Calibri" w:cstheme="minorHAnsi"/>
              </w:rPr>
              <w:t>Howard</w:t>
            </w:r>
            <w:r>
              <w:rPr>
                <w:rFonts w:eastAsia="Calibri" w:cstheme="minorHAnsi"/>
              </w:rPr>
              <w:t xml:space="preserve"> </w:t>
            </w:r>
            <w:r w:rsidRPr="00D6477B">
              <w:rPr>
                <w:rFonts w:eastAsia="Calibri" w:cstheme="minorHAnsi"/>
              </w:rPr>
              <w:t>Davies</w:t>
            </w:r>
          </w:p>
        </w:tc>
        <w:tc>
          <w:tcPr>
            <w:tcW w:w="3402" w:type="dxa"/>
            <w:tcBorders>
              <w:right w:val="single" w:sz="24" w:space="0" w:color="8ED6E1" w:themeColor="accent3" w:themeTint="99"/>
            </w:tcBorders>
          </w:tcPr>
          <w:p w14:paraId="5D30EE55" w14:textId="77777777" w:rsidR="00B80E0E" w:rsidRPr="002C0EFA" w:rsidRDefault="00B80E0E" w:rsidP="002C0EFA">
            <w:pPr>
              <w:rPr>
                <w:rFonts w:eastAsia="Calibri" w:cstheme="minorHAnsi"/>
              </w:rPr>
            </w:pPr>
            <w:r w:rsidRPr="00C50667">
              <w:rPr>
                <w:rFonts w:eastAsia="Calibri" w:cstheme="minorHAnsi"/>
              </w:rPr>
              <w:t>SELEP</w:t>
            </w:r>
            <w:r>
              <w:rPr>
                <w:rFonts w:eastAsia="Calibri" w:cstheme="minorHAnsi"/>
              </w:rPr>
              <w:t xml:space="preserve"> Secretariat</w:t>
            </w:r>
          </w:p>
        </w:tc>
        <w:tc>
          <w:tcPr>
            <w:tcW w:w="2126" w:type="dxa"/>
            <w:tcBorders>
              <w:left w:val="single" w:sz="24" w:space="0" w:color="8ED6E1" w:themeColor="accent3" w:themeTint="99"/>
            </w:tcBorders>
          </w:tcPr>
          <w:p w14:paraId="39342DFD" w14:textId="77777777" w:rsidR="00B80E0E" w:rsidRPr="002C0EFA" w:rsidRDefault="00B80E0E" w:rsidP="002C0EFA">
            <w:pPr>
              <w:rPr>
                <w:rFonts w:eastAsia="Calibri" w:cstheme="minorHAnsi"/>
              </w:rPr>
            </w:pPr>
            <w:r w:rsidRPr="0058742D">
              <w:rPr>
                <w:rFonts w:eastAsia="Calibri" w:cstheme="minorHAnsi"/>
              </w:rPr>
              <w:t>Steve</w:t>
            </w:r>
            <w:r>
              <w:rPr>
                <w:rFonts w:eastAsia="Calibri" w:cstheme="minorHAnsi"/>
              </w:rPr>
              <w:t xml:space="preserve"> </w:t>
            </w:r>
            <w:r w:rsidRPr="0058742D">
              <w:rPr>
                <w:rFonts w:eastAsia="Calibri" w:cstheme="minorHAnsi"/>
              </w:rPr>
              <w:t>Evison</w:t>
            </w:r>
          </w:p>
        </w:tc>
        <w:tc>
          <w:tcPr>
            <w:tcW w:w="3119" w:type="dxa"/>
          </w:tcPr>
          <w:p w14:paraId="21D50719" w14:textId="77777777" w:rsidR="00B80E0E" w:rsidRPr="0058742D" w:rsidRDefault="00B80E0E" w:rsidP="002C0EFA">
            <w:pPr>
              <w:rPr>
                <w:rFonts w:ascii="Calibri" w:hAnsi="Calibri" w:cs="Calibri"/>
                <w:color w:val="000000"/>
              </w:rPr>
            </w:pPr>
            <w:r>
              <w:rPr>
                <w:rFonts w:ascii="Calibri" w:hAnsi="Calibri" w:cs="Calibri"/>
                <w:color w:val="000000"/>
              </w:rPr>
              <w:t>ECC</w:t>
            </w:r>
          </w:p>
        </w:tc>
      </w:tr>
      <w:tr w:rsidR="00B80E0E" w:rsidRPr="002C0EFA" w14:paraId="0C9B3432" w14:textId="77777777" w:rsidTr="00E15A47">
        <w:tc>
          <w:tcPr>
            <w:tcW w:w="1843" w:type="dxa"/>
          </w:tcPr>
          <w:p w14:paraId="72245538" w14:textId="77777777" w:rsidR="00B80E0E" w:rsidRPr="002C0EFA" w:rsidRDefault="00B80E0E" w:rsidP="002C0EFA">
            <w:pPr>
              <w:rPr>
                <w:rFonts w:eastAsia="Calibri" w:cstheme="minorHAnsi"/>
              </w:rPr>
            </w:pPr>
            <w:r w:rsidRPr="00C50667">
              <w:rPr>
                <w:rFonts w:eastAsia="Calibri" w:cstheme="minorHAnsi"/>
              </w:rPr>
              <w:t>Iain</w:t>
            </w:r>
            <w:r>
              <w:rPr>
                <w:rFonts w:eastAsia="Calibri" w:cstheme="minorHAnsi"/>
              </w:rPr>
              <w:t xml:space="preserve"> </w:t>
            </w:r>
            <w:r w:rsidRPr="00C50667">
              <w:rPr>
                <w:rFonts w:eastAsia="Calibri" w:cstheme="minorHAnsi"/>
              </w:rPr>
              <w:t>McNab</w:t>
            </w:r>
          </w:p>
        </w:tc>
        <w:tc>
          <w:tcPr>
            <w:tcW w:w="3402" w:type="dxa"/>
            <w:tcBorders>
              <w:right w:val="single" w:sz="24" w:space="0" w:color="8ED6E1" w:themeColor="accent3" w:themeTint="99"/>
            </w:tcBorders>
          </w:tcPr>
          <w:p w14:paraId="76E640BF" w14:textId="77777777" w:rsidR="00B80E0E" w:rsidRPr="002C0EFA" w:rsidRDefault="00B80E0E" w:rsidP="002C0EFA">
            <w:pPr>
              <w:rPr>
                <w:rFonts w:eastAsia="Calibri" w:cstheme="minorHAnsi"/>
              </w:rPr>
            </w:pPr>
            <w:r w:rsidRPr="00C50667">
              <w:rPr>
                <w:rFonts w:eastAsia="Calibri" w:cstheme="minorHAnsi"/>
              </w:rPr>
              <w:t>CLGU</w:t>
            </w:r>
          </w:p>
        </w:tc>
        <w:tc>
          <w:tcPr>
            <w:tcW w:w="2126" w:type="dxa"/>
            <w:tcBorders>
              <w:left w:val="single" w:sz="24" w:space="0" w:color="8ED6E1" w:themeColor="accent3" w:themeTint="99"/>
            </w:tcBorders>
          </w:tcPr>
          <w:p w14:paraId="7A4EE5E1" w14:textId="77777777" w:rsidR="00B80E0E" w:rsidRPr="002C0EFA" w:rsidRDefault="00B80E0E" w:rsidP="002C0EFA">
            <w:pPr>
              <w:rPr>
                <w:rFonts w:eastAsia="Calibri" w:cstheme="minorHAnsi"/>
              </w:rPr>
            </w:pPr>
            <w:r w:rsidRPr="00027601">
              <w:rPr>
                <w:rFonts w:eastAsia="Calibri" w:cstheme="minorHAnsi"/>
              </w:rPr>
              <w:t>Susan</w:t>
            </w:r>
            <w:r>
              <w:rPr>
                <w:rFonts w:eastAsia="Calibri" w:cstheme="minorHAnsi"/>
              </w:rPr>
              <w:t xml:space="preserve"> </w:t>
            </w:r>
            <w:proofErr w:type="spellStart"/>
            <w:r w:rsidRPr="00027601">
              <w:rPr>
                <w:rFonts w:eastAsia="Calibri" w:cstheme="minorHAnsi"/>
              </w:rPr>
              <w:t>Berdo</w:t>
            </w:r>
            <w:proofErr w:type="spellEnd"/>
          </w:p>
        </w:tc>
        <w:tc>
          <w:tcPr>
            <w:tcW w:w="3119" w:type="dxa"/>
          </w:tcPr>
          <w:p w14:paraId="3FD5EABD" w14:textId="77777777" w:rsidR="00B80E0E" w:rsidRPr="002C0EFA" w:rsidRDefault="00B80E0E" w:rsidP="002C0EFA">
            <w:pPr>
              <w:rPr>
                <w:rFonts w:eastAsia="Calibri" w:cstheme="minorHAnsi"/>
              </w:rPr>
            </w:pPr>
            <w:r>
              <w:rPr>
                <w:rFonts w:eastAsia="Calibri" w:cstheme="minorHAnsi"/>
              </w:rPr>
              <w:t>KCC</w:t>
            </w:r>
          </w:p>
        </w:tc>
      </w:tr>
      <w:tr w:rsidR="00B80E0E" w:rsidRPr="002C0EFA" w14:paraId="1887DE66" w14:textId="77777777" w:rsidTr="00E15A47">
        <w:trPr>
          <w:cnfStyle w:val="000000100000" w:firstRow="0" w:lastRow="0" w:firstColumn="0" w:lastColumn="0" w:oddVBand="0" w:evenVBand="0" w:oddHBand="1" w:evenHBand="0" w:firstRowFirstColumn="0" w:firstRowLastColumn="0" w:lastRowFirstColumn="0" w:lastRowLastColumn="0"/>
        </w:trPr>
        <w:tc>
          <w:tcPr>
            <w:tcW w:w="1843" w:type="dxa"/>
          </w:tcPr>
          <w:p w14:paraId="392E2C58" w14:textId="77777777" w:rsidR="00B80E0E" w:rsidRPr="00C50667" w:rsidRDefault="00B80E0E" w:rsidP="0058742D">
            <w:pPr>
              <w:rPr>
                <w:rFonts w:eastAsia="Calibri" w:cstheme="minorHAnsi"/>
              </w:rPr>
            </w:pPr>
            <w:r w:rsidRPr="00C50667">
              <w:rPr>
                <w:rFonts w:eastAsia="Calibri" w:cstheme="minorHAnsi"/>
              </w:rPr>
              <w:t>Ian</w:t>
            </w:r>
            <w:r>
              <w:rPr>
                <w:rFonts w:eastAsia="Calibri" w:cstheme="minorHAnsi"/>
              </w:rPr>
              <w:t xml:space="preserve"> </w:t>
            </w:r>
            <w:r w:rsidRPr="00C50667">
              <w:rPr>
                <w:rFonts w:eastAsia="Calibri" w:cstheme="minorHAnsi"/>
              </w:rPr>
              <w:t>Lewis</w:t>
            </w:r>
          </w:p>
        </w:tc>
        <w:tc>
          <w:tcPr>
            <w:tcW w:w="3402" w:type="dxa"/>
            <w:tcBorders>
              <w:right w:val="single" w:sz="24" w:space="0" w:color="8ED6E1" w:themeColor="accent3" w:themeTint="99"/>
            </w:tcBorders>
          </w:tcPr>
          <w:p w14:paraId="3B67FF11" w14:textId="77777777" w:rsidR="00B80E0E" w:rsidRPr="00C50667" w:rsidRDefault="00B80E0E" w:rsidP="0058742D">
            <w:pPr>
              <w:rPr>
                <w:rFonts w:eastAsia="Calibri" w:cstheme="minorHAnsi"/>
              </w:rPr>
            </w:pPr>
            <w:r w:rsidRPr="00B455CA">
              <w:rPr>
                <w:rFonts w:eastAsia="Calibri" w:cstheme="minorHAnsi"/>
              </w:rPr>
              <w:t>Opportunity South Essex</w:t>
            </w:r>
          </w:p>
        </w:tc>
        <w:tc>
          <w:tcPr>
            <w:tcW w:w="2126" w:type="dxa"/>
            <w:tcBorders>
              <w:left w:val="single" w:sz="24" w:space="0" w:color="8ED6E1" w:themeColor="accent3" w:themeTint="99"/>
            </w:tcBorders>
          </w:tcPr>
          <w:p w14:paraId="1FB0F383" w14:textId="77777777" w:rsidR="00B80E0E" w:rsidRPr="002C0EFA" w:rsidRDefault="00B80E0E" w:rsidP="0058742D">
            <w:pPr>
              <w:rPr>
                <w:rFonts w:eastAsia="Calibri" w:cstheme="minorHAnsi"/>
              </w:rPr>
            </w:pPr>
            <w:r w:rsidRPr="00027601">
              <w:rPr>
                <w:rFonts w:eastAsia="Calibri" w:cstheme="minorHAnsi"/>
              </w:rPr>
              <w:t>Sylvana</w:t>
            </w:r>
            <w:r>
              <w:rPr>
                <w:rFonts w:eastAsia="Calibri" w:cstheme="minorHAnsi"/>
              </w:rPr>
              <w:t xml:space="preserve"> </w:t>
            </w:r>
            <w:r w:rsidRPr="00027601">
              <w:rPr>
                <w:rFonts w:eastAsia="Calibri" w:cstheme="minorHAnsi"/>
              </w:rPr>
              <w:t>Jones</w:t>
            </w:r>
          </w:p>
        </w:tc>
        <w:tc>
          <w:tcPr>
            <w:tcW w:w="3119" w:type="dxa"/>
          </w:tcPr>
          <w:p w14:paraId="627AB53D" w14:textId="77777777" w:rsidR="00B80E0E" w:rsidRPr="002C0EFA" w:rsidRDefault="00B80E0E" w:rsidP="0058742D">
            <w:pPr>
              <w:rPr>
                <w:rFonts w:eastAsia="Calibri" w:cstheme="minorHAnsi"/>
              </w:rPr>
            </w:pPr>
            <w:r>
              <w:rPr>
                <w:rFonts w:eastAsia="Calibri" w:cstheme="minorHAnsi"/>
              </w:rPr>
              <w:t>KCC</w:t>
            </w:r>
          </w:p>
        </w:tc>
      </w:tr>
      <w:tr w:rsidR="00B80E0E" w:rsidRPr="002C0EFA" w14:paraId="14AB49CE" w14:textId="77777777" w:rsidTr="00E15A47">
        <w:tc>
          <w:tcPr>
            <w:tcW w:w="1843" w:type="dxa"/>
          </w:tcPr>
          <w:p w14:paraId="2F6B9E7C" w14:textId="77777777" w:rsidR="00B80E0E" w:rsidRPr="002C0EFA" w:rsidRDefault="00B80E0E" w:rsidP="002C0EFA">
            <w:pPr>
              <w:rPr>
                <w:rFonts w:eastAsia="Calibri" w:cstheme="minorHAnsi"/>
              </w:rPr>
            </w:pPr>
            <w:r>
              <w:rPr>
                <w:rFonts w:eastAsia="Calibri" w:cstheme="minorHAnsi"/>
              </w:rPr>
              <w:t>Nicole Wood</w:t>
            </w:r>
          </w:p>
        </w:tc>
        <w:tc>
          <w:tcPr>
            <w:tcW w:w="3402" w:type="dxa"/>
            <w:tcBorders>
              <w:right w:val="single" w:sz="24" w:space="0" w:color="8ED6E1" w:themeColor="accent3" w:themeTint="99"/>
            </w:tcBorders>
          </w:tcPr>
          <w:p w14:paraId="4EABD410" w14:textId="77777777" w:rsidR="00B80E0E" w:rsidRPr="00F253B5" w:rsidRDefault="00B80E0E" w:rsidP="00F253B5">
            <w:pPr>
              <w:rPr>
                <w:rFonts w:eastAsia="Calibri" w:cstheme="minorHAnsi"/>
              </w:rPr>
            </w:pPr>
            <w:r w:rsidRPr="00F253B5">
              <w:rPr>
                <w:rFonts w:cstheme="minorHAnsi"/>
                <w:lang w:eastAsia="en-GB"/>
              </w:rPr>
              <w:t>ECC Executive Director</w:t>
            </w:r>
            <w:r>
              <w:rPr>
                <w:rFonts w:cstheme="minorHAnsi"/>
                <w:lang w:eastAsia="en-GB"/>
              </w:rPr>
              <w:t xml:space="preserve"> of</w:t>
            </w:r>
            <w:r w:rsidRPr="00F253B5">
              <w:rPr>
                <w:rFonts w:cstheme="minorHAnsi"/>
                <w:lang w:eastAsia="en-GB"/>
              </w:rPr>
              <w:t xml:space="preserve"> Finance and Technology</w:t>
            </w:r>
          </w:p>
        </w:tc>
        <w:tc>
          <w:tcPr>
            <w:tcW w:w="2126" w:type="dxa"/>
            <w:tcBorders>
              <w:left w:val="single" w:sz="24" w:space="0" w:color="8ED6E1" w:themeColor="accent3" w:themeTint="99"/>
            </w:tcBorders>
          </w:tcPr>
          <w:p w14:paraId="30F33B8F" w14:textId="77777777" w:rsidR="00B80E0E" w:rsidRPr="002C0EFA" w:rsidRDefault="00B80E0E" w:rsidP="002C0EFA">
            <w:pPr>
              <w:rPr>
                <w:rFonts w:eastAsia="Calibri" w:cstheme="minorHAnsi"/>
              </w:rPr>
            </w:pPr>
            <w:r w:rsidRPr="00884005">
              <w:rPr>
                <w:rFonts w:eastAsia="Calibri" w:cstheme="minorHAnsi"/>
              </w:rPr>
              <w:t>Jim</w:t>
            </w:r>
            <w:r>
              <w:rPr>
                <w:rFonts w:eastAsia="Calibri" w:cstheme="minorHAnsi"/>
              </w:rPr>
              <w:t xml:space="preserve"> </w:t>
            </w:r>
            <w:r w:rsidRPr="00884005">
              <w:rPr>
                <w:rFonts w:eastAsia="Calibri" w:cstheme="minorHAnsi"/>
              </w:rPr>
              <w:t>Wilkinson</w:t>
            </w:r>
          </w:p>
        </w:tc>
        <w:tc>
          <w:tcPr>
            <w:tcW w:w="3119" w:type="dxa"/>
          </w:tcPr>
          <w:p w14:paraId="7E40BD4E" w14:textId="77777777" w:rsidR="00B80E0E" w:rsidRPr="002C0EFA" w:rsidRDefault="00B80E0E" w:rsidP="002C0EFA">
            <w:pPr>
              <w:rPr>
                <w:rFonts w:eastAsia="Calibri" w:cstheme="minorHAnsi"/>
              </w:rPr>
            </w:pPr>
            <w:r w:rsidRPr="00B455CA">
              <w:rPr>
                <w:rFonts w:eastAsia="Calibri" w:cstheme="minorHAnsi"/>
              </w:rPr>
              <w:t>SELEP</w:t>
            </w:r>
            <w:r>
              <w:rPr>
                <w:rFonts w:eastAsia="Calibri" w:cstheme="minorHAnsi"/>
              </w:rPr>
              <w:t xml:space="preserve"> Secretariat</w:t>
            </w:r>
          </w:p>
        </w:tc>
      </w:tr>
      <w:tr w:rsidR="00B80E0E" w:rsidRPr="002C0EFA" w14:paraId="5E4926C7" w14:textId="77777777" w:rsidTr="00E15A47">
        <w:trPr>
          <w:cnfStyle w:val="000000100000" w:firstRow="0" w:lastRow="0" w:firstColumn="0" w:lastColumn="0" w:oddVBand="0" w:evenVBand="0" w:oddHBand="1" w:evenHBand="0" w:firstRowFirstColumn="0" w:firstRowLastColumn="0" w:lastRowFirstColumn="0" w:lastRowLastColumn="0"/>
        </w:trPr>
        <w:tc>
          <w:tcPr>
            <w:tcW w:w="1843" w:type="dxa"/>
          </w:tcPr>
          <w:p w14:paraId="0A3B300B" w14:textId="77777777" w:rsidR="00B80E0E" w:rsidRPr="002C0EFA" w:rsidRDefault="00B80E0E" w:rsidP="002C0EFA">
            <w:pPr>
              <w:rPr>
                <w:rFonts w:eastAsia="Calibri" w:cstheme="minorHAnsi"/>
              </w:rPr>
            </w:pPr>
            <w:r>
              <w:rPr>
                <w:rFonts w:eastAsia="Calibri" w:cstheme="minorHAnsi"/>
              </w:rPr>
              <w:t>Rhiannon Mort</w:t>
            </w:r>
          </w:p>
        </w:tc>
        <w:tc>
          <w:tcPr>
            <w:tcW w:w="3402" w:type="dxa"/>
            <w:tcBorders>
              <w:right w:val="single" w:sz="24" w:space="0" w:color="8ED6E1" w:themeColor="accent3" w:themeTint="99"/>
            </w:tcBorders>
          </w:tcPr>
          <w:p w14:paraId="1BAEBF0F" w14:textId="77777777" w:rsidR="00B80E0E" w:rsidRPr="002C0EFA" w:rsidRDefault="00B80E0E" w:rsidP="002C0EFA">
            <w:pPr>
              <w:rPr>
                <w:rFonts w:eastAsia="Calibri" w:cstheme="minorHAnsi"/>
              </w:rPr>
            </w:pPr>
            <w:r>
              <w:rPr>
                <w:rFonts w:eastAsia="Calibri" w:cstheme="minorHAnsi"/>
              </w:rPr>
              <w:t>SELEP Secretariat</w:t>
            </w:r>
          </w:p>
        </w:tc>
        <w:tc>
          <w:tcPr>
            <w:tcW w:w="2126" w:type="dxa"/>
            <w:tcBorders>
              <w:left w:val="single" w:sz="24" w:space="0" w:color="8ED6E1" w:themeColor="accent3" w:themeTint="99"/>
            </w:tcBorders>
          </w:tcPr>
          <w:p w14:paraId="19E46A9C" w14:textId="77777777" w:rsidR="00B80E0E" w:rsidRPr="002C0EFA" w:rsidRDefault="00B80E0E" w:rsidP="002C0EFA">
            <w:pPr>
              <w:rPr>
                <w:rFonts w:eastAsia="Calibri" w:cstheme="minorHAnsi"/>
              </w:rPr>
            </w:pPr>
            <w:r w:rsidRPr="00A37693">
              <w:rPr>
                <w:rFonts w:eastAsia="Calibri" w:cstheme="minorHAnsi"/>
              </w:rPr>
              <w:t>Jess</w:t>
            </w:r>
            <w:r>
              <w:rPr>
                <w:rFonts w:eastAsia="Calibri" w:cstheme="minorHAnsi"/>
              </w:rPr>
              <w:t xml:space="preserve"> </w:t>
            </w:r>
            <w:r w:rsidRPr="00A37693">
              <w:rPr>
                <w:rFonts w:eastAsia="Calibri" w:cstheme="minorHAnsi"/>
              </w:rPr>
              <w:t>Steele</w:t>
            </w:r>
          </w:p>
        </w:tc>
        <w:tc>
          <w:tcPr>
            <w:tcW w:w="3119" w:type="dxa"/>
          </w:tcPr>
          <w:p w14:paraId="6ADA9313" w14:textId="77777777" w:rsidR="00B80E0E" w:rsidRPr="002C0EFA" w:rsidRDefault="00B80E0E" w:rsidP="002C0EFA">
            <w:pPr>
              <w:rPr>
                <w:rFonts w:eastAsia="Calibri" w:cstheme="minorHAnsi"/>
              </w:rPr>
            </w:pPr>
            <w:r w:rsidRPr="00A37693">
              <w:rPr>
                <w:rFonts w:eastAsia="Calibri" w:cstheme="minorHAnsi"/>
              </w:rPr>
              <w:t>White Rock Neighbourhood Ventures</w:t>
            </w:r>
          </w:p>
        </w:tc>
      </w:tr>
      <w:tr w:rsidR="00B80E0E" w:rsidRPr="002C0EFA" w14:paraId="4F36A2FE" w14:textId="77777777" w:rsidTr="00E15A47">
        <w:tc>
          <w:tcPr>
            <w:tcW w:w="1843" w:type="dxa"/>
          </w:tcPr>
          <w:p w14:paraId="37618945" w14:textId="77777777" w:rsidR="00B80E0E" w:rsidRPr="002C0EFA" w:rsidRDefault="00B80E0E" w:rsidP="002C0EFA">
            <w:pPr>
              <w:rPr>
                <w:rFonts w:eastAsia="Calibri" w:cstheme="minorHAnsi"/>
              </w:rPr>
            </w:pPr>
            <w:r>
              <w:rPr>
                <w:rFonts w:eastAsia="Calibri" w:cstheme="minorHAnsi"/>
              </w:rPr>
              <w:t>Suzanne Bennett</w:t>
            </w:r>
          </w:p>
        </w:tc>
        <w:tc>
          <w:tcPr>
            <w:tcW w:w="3402" w:type="dxa"/>
            <w:tcBorders>
              <w:right w:val="single" w:sz="24" w:space="0" w:color="8ED6E1" w:themeColor="accent3" w:themeTint="99"/>
            </w:tcBorders>
          </w:tcPr>
          <w:p w14:paraId="33DBE1E7" w14:textId="77777777" w:rsidR="00B80E0E" w:rsidRPr="002C0EFA" w:rsidRDefault="00B80E0E" w:rsidP="002C0EFA">
            <w:pPr>
              <w:rPr>
                <w:rFonts w:eastAsia="Calibri" w:cstheme="minorHAnsi"/>
              </w:rPr>
            </w:pPr>
            <w:r>
              <w:rPr>
                <w:rFonts w:eastAsia="Calibri" w:cstheme="minorHAnsi"/>
              </w:rPr>
              <w:t>SELEP Secretariat</w:t>
            </w:r>
          </w:p>
        </w:tc>
        <w:tc>
          <w:tcPr>
            <w:tcW w:w="2126" w:type="dxa"/>
            <w:tcBorders>
              <w:left w:val="single" w:sz="24" w:space="0" w:color="8ED6E1" w:themeColor="accent3" w:themeTint="99"/>
            </w:tcBorders>
          </w:tcPr>
          <w:p w14:paraId="1576197C" w14:textId="77777777" w:rsidR="00B80E0E" w:rsidRPr="002C0EFA" w:rsidRDefault="00B80E0E" w:rsidP="002C0EFA">
            <w:pPr>
              <w:rPr>
                <w:rFonts w:eastAsia="Calibri" w:cstheme="minorHAnsi"/>
              </w:rPr>
            </w:pPr>
            <w:r w:rsidRPr="00A37693">
              <w:rPr>
                <w:rFonts w:eastAsia="Calibri" w:cstheme="minorHAnsi"/>
              </w:rPr>
              <w:t>Jane</w:t>
            </w:r>
            <w:r>
              <w:rPr>
                <w:rFonts w:eastAsia="Calibri" w:cstheme="minorHAnsi"/>
              </w:rPr>
              <w:t xml:space="preserve"> </w:t>
            </w:r>
            <w:r w:rsidRPr="00A37693">
              <w:rPr>
                <w:rFonts w:eastAsia="Calibri" w:cstheme="minorHAnsi"/>
              </w:rPr>
              <w:t>Hartnell</w:t>
            </w:r>
          </w:p>
        </w:tc>
        <w:tc>
          <w:tcPr>
            <w:tcW w:w="3119" w:type="dxa"/>
          </w:tcPr>
          <w:p w14:paraId="6EBC7738" w14:textId="77777777" w:rsidR="00B80E0E" w:rsidRPr="002C0EFA" w:rsidRDefault="00B80E0E" w:rsidP="002C0EFA">
            <w:pPr>
              <w:rPr>
                <w:rFonts w:eastAsia="Calibri" w:cstheme="minorHAnsi"/>
              </w:rPr>
            </w:pPr>
            <w:r w:rsidRPr="00A37693">
              <w:rPr>
                <w:rFonts w:eastAsia="Calibri" w:cstheme="minorHAnsi"/>
              </w:rPr>
              <w:t>Hastings Borough Council</w:t>
            </w:r>
          </w:p>
        </w:tc>
      </w:tr>
      <w:tr w:rsidR="00B80E0E" w:rsidRPr="002C0EFA" w14:paraId="5644368D" w14:textId="77777777" w:rsidTr="00E15A47">
        <w:trPr>
          <w:cnfStyle w:val="000000100000" w:firstRow="0" w:lastRow="0" w:firstColumn="0" w:lastColumn="0" w:oddVBand="0" w:evenVBand="0" w:oddHBand="1" w:evenHBand="0" w:firstRowFirstColumn="0" w:firstRowLastColumn="0" w:lastRowFirstColumn="0" w:lastRowLastColumn="0"/>
        </w:trPr>
        <w:tc>
          <w:tcPr>
            <w:tcW w:w="1843" w:type="dxa"/>
          </w:tcPr>
          <w:p w14:paraId="7E17C9A7" w14:textId="77777777" w:rsidR="00B80E0E" w:rsidRPr="00C50667" w:rsidRDefault="00B80E0E" w:rsidP="0058742D">
            <w:pPr>
              <w:rPr>
                <w:rFonts w:eastAsia="Calibri" w:cstheme="minorHAnsi"/>
              </w:rPr>
            </w:pPr>
            <w:r w:rsidRPr="00027601">
              <w:rPr>
                <w:rFonts w:eastAsia="Calibri" w:cstheme="minorHAnsi"/>
              </w:rPr>
              <w:t>Tristan</w:t>
            </w:r>
            <w:r>
              <w:rPr>
                <w:rFonts w:eastAsia="Calibri" w:cstheme="minorHAnsi"/>
              </w:rPr>
              <w:t xml:space="preserve"> </w:t>
            </w:r>
            <w:r w:rsidRPr="00027601">
              <w:rPr>
                <w:rFonts w:eastAsia="Calibri" w:cstheme="minorHAnsi"/>
              </w:rPr>
              <w:t>Smith</w:t>
            </w:r>
          </w:p>
        </w:tc>
        <w:tc>
          <w:tcPr>
            <w:tcW w:w="3402" w:type="dxa"/>
            <w:tcBorders>
              <w:right w:val="single" w:sz="24" w:space="0" w:color="8ED6E1" w:themeColor="accent3" w:themeTint="99"/>
            </w:tcBorders>
          </w:tcPr>
          <w:p w14:paraId="71A014A2" w14:textId="77777777" w:rsidR="00B80E0E" w:rsidRPr="00C50667" w:rsidRDefault="00B80E0E" w:rsidP="0058742D">
            <w:pPr>
              <w:rPr>
                <w:rFonts w:eastAsia="Calibri" w:cstheme="minorHAnsi"/>
              </w:rPr>
            </w:pPr>
            <w:r w:rsidRPr="00CA4044">
              <w:rPr>
                <w:rFonts w:eastAsia="Calibri" w:cstheme="minorHAnsi"/>
              </w:rPr>
              <w:t>ECC</w:t>
            </w:r>
          </w:p>
        </w:tc>
        <w:tc>
          <w:tcPr>
            <w:tcW w:w="2126" w:type="dxa"/>
            <w:tcBorders>
              <w:left w:val="single" w:sz="24" w:space="0" w:color="8ED6E1" w:themeColor="accent3" w:themeTint="99"/>
            </w:tcBorders>
          </w:tcPr>
          <w:p w14:paraId="25448C8E" w14:textId="77777777" w:rsidR="00B80E0E" w:rsidRPr="002C0EFA" w:rsidRDefault="00B80E0E" w:rsidP="0058742D">
            <w:pPr>
              <w:rPr>
                <w:rFonts w:eastAsia="Calibri" w:cstheme="minorHAnsi"/>
              </w:rPr>
            </w:pPr>
            <w:r w:rsidRPr="00CA4044">
              <w:rPr>
                <w:rFonts w:eastAsia="Calibri" w:cstheme="minorHAnsi"/>
              </w:rPr>
              <w:t>Vimbai</w:t>
            </w:r>
            <w:r>
              <w:rPr>
                <w:rFonts w:eastAsia="Calibri" w:cstheme="minorHAnsi"/>
              </w:rPr>
              <w:t xml:space="preserve"> </w:t>
            </w:r>
            <w:r w:rsidRPr="00CA4044">
              <w:rPr>
                <w:rFonts w:eastAsia="Calibri" w:cstheme="minorHAnsi"/>
              </w:rPr>
              <w:t>Foroma</w:t>
            </w:r>
          </w:p>
        </w:tc>
        <w:tc>
          <w:tcPr>
            <w:tcW w:w="3119" w:type="dxa"/>
          </w:tcPr>
          <w:p w14:paraId="51D0E73F" w14:textId="77777777" w:rsidR="00B80E0E" w:rsidRPr="002C0EFA" w:rsidRDefault="00B80E0E" w:rsidP="0058742D">
            <w:pPr>
              <w:rPr>
                <w:rFonts w:eastAsia="Calibri" w:cstheme="minorHAnsi"/>
              </w:rPr>
            </w:pPr>
            <w:r>
              <w:rPr>
                <w:rFonts w:ascii="Calibri" w:hAnsi="Calibri" w:cs="Calibri"/>
                <w:color w:val="000000"/>
              </w:rPr>
              <w:t>ECC</w:t>
            </w:r>
          </w:p>
        </w:tc>
      </w:tr>
      <w:tr w:rsidR="00B80E0E" w:rsidRPr="002C0EFA" w14:paraId="2CC72A52" w14:textId="77777777" w:rsidTr="00E15A47">
        <w:tc>
          <w:tcPr>
            <w:tcW w:w="1843" w:type="dxa"/>
          </w:tcPr>
          <w:p w14:paraId="11ED90D3" w14:textId="77777777" w:rsidR="00B80E0E" w:rsidRPr="00C50667" w:rsidRDefault="00B80E0E" w:rsidP="0058742D">
            <w:pPr>
              <w:rPr>
                <w:rFonts w:eastAsia="Calibri" w:cstheme="minorHAnsi"/>
              </w:rPr>
            </w:pPr>
            <w:r>
              <w:rPr>
                <w:rFonts w:eastAsia="Calibri" w:cstheme="minorHAnsi"/>
              </w:rPr>
              <w:t>Vivien Prigg</w:t>
            </w:r>
          </w:p>
        </w:tc>
        <w:tc>
          <w:tcPr>
            <w:tcW w:w="3402" w:type="dxa"/>
            <w:tcBorders>
              <w:right w:val="single" w:sz="24" w:space="0" w:color="8ED6E1" w:themeColor="accent3" w:themeTint="99"/>
            </w:tcBorders>
          </w:tcPr>
          <w:p w14:paraId="61D99AB5" w14:textId="77777777" w:rsidR="00B80E0E" w:rsidRPr="00C50667" w:rsidRDefault="00B80E0E" w:rsidP="0058742D">
            <w:pPr>
              <w:rPr>
                <w:rFonts w:eastAsia="Calibri" w:cstheme="minorHAnsi"/>
              </w:rPr>
            </w:pPr>
            <w:r>
              <w:rPr>
                <w:rFonts w:ascii="Calibri" w:hAnsi="Calibri" w:cs="Calibri"/>
                <w:color w:val="000000"/>
              </w:rPr>
              <w:t>ECC</w:t>
            </w:r>
          </w:p>
        </w:tc>
        <w:tc>
          <w:tcPr>
            <w:tcW w:w="2126" w:type="dxa"/>
            <w:tcBorders>
              <w:left w:val="single" w:sz="24" w:space="0" w:color="8ED6E1" w:themeColor="accent3" w:themeTint="99"/>
            </w:tcBorders>
          </w:tcPr>
          <w:p w14:paraId="74110A76" w14:textId="77777777" w:rsidR="00B80E0E" w:rsidRPr="002C0EFA" w:rsidRDefault="00B80E0E" w:rsidP="0058742D">
            <w:pPr>
              <w:rPr>
                <w:rFonts w:eastAsia="Calibri" w:cstheme="minorHAnsi"/>
              </w:rPr>
            </w:pPr>
            <w:r>
              <w:rPr>
                <w:rFonts w:eastAsia="Calibri" w:cstheme="minorHAnsi"/>
              </w:rPr>
              <w:t>Zoe Gordon</w:t>
            </w:r>
          </w:p>
        </w:tc>
        <w:tc>
          <w:tcPr>
            <w:tcW w:w="3119" w:type="dxa"/>
          </w:tcPr>
          <w:p w14:paraId="4CCB429C" w14:textId="77777777" w:rsidR="00B80E0E" w:rsidRPr="002C0EFA" w:rsidRDefault="00B80E0E" w:rsidP="0058742D">
            <w:pPr>
              <w:rPr>
                <w:rFonts w:eastAsia="Calibri" w:cstheme="minorHAnsi"/>
              </w:rPr>
            </w:pPr>
            <w:r>
              <w:rPr>
                <w:rFonts w:ascii="Calibri" w:hAnsi="Calibri" w:cs="Calibri"/>
                <w:color w:val="000000"/>
              </w:rPr>
              <w:t>ECC</w:t>
            </w:r>
          </w:p>
        </w:tc>
      </w:tr>
    </w:tbl>
    <w:p w14:paraId="4755D261" w14:textId="4BE20E74" w:rsidR="7A408366" w:rsidRDefault="7A408366" w:rsidP="13E948C7">
      <w:pPr>
        <w:spacing w:before="240" w:after="240"/>
        <w:rPr>
          <w:rFonts w:ascii="Calibri" w:eastAsia="Calibri" w:hAnsi="Calibri" w:cs="Calibri"/>
          <w:b/>
          <w:bCs/>
          <w:i/>
          <w:iCs/>
          <w:lang w:val="en-US"/>
        </w:rPr>
      </w:pPr>
      <w:r w:rsidRPr="178BF78A">
        <w:rPr>
          <w:rFonts w:ascii="Calibri" w:eastAsia="Calibri" w:hAnsi="Calibri" w:cs="Calibri"/>
          <w:b/>
          <w:bCs/>
          <w:i/>
          <w:iCs/>
          <w:lang w:val="en-US"/>
        </w:rPr>
        <w:t xml:space="preserve">This meeting was held as video conference and a recording can be found </w:t>
      </w:r>
      <w:r w:rsidRPr="00A674E3">
        <w:rPr>
          <w:rFonts w:ascii="Calibri" w:eastAsia="Calibri" w:hAnsi="Calibri" w:cs="Calibri"/>
          <w:b/>
          <w:bCs/>
          <w:i/>
          <w:iCs/>
          <w:lang w:val="en-US"/>
        </w:rPr>
        <w:t xml:space="preserve">by </w:t>
      </w:r>
      <w:hyperlink r:id="rId11" w:history="1">
        <w:r w:rsidRPr="00894BA8">
          <w:rPr>
            <w:rStyle w:val="Hyperlink"/>
            <w:rFonts w:ascii="Calibri" w:eastAsia="Calibri" w:hAnsi="Calibri" w:cs="Calibri"/>
            <w:b/>
            <w:bCs/>
            <w:i/>
            <w:iCs/>
            <w:color w:val="auto"/>
            <w:lang w:val="en-US"/>
          </w:rPr>
          <w:t xml:space="preserve">clicking </w:t>
        </w:r>
        <w:r w:rsidR="00107FF1" w:rsidRPr="00894BA8">
          <w:rPr>
            <w:rStyle w:val="Hyperlink"/>
            <w:b/>
            <w:i/>
            <w:color w:val="auto"/>
          </w:rPr>
          <w:t>here</w:t>
        </w:r>
      </w:hyperlink>
      <w:r w:rsidR="001669C6" w:rsidRPr="00A674E3">
        <w:rPr>
          <w:b/>
          <w:i/>
        </w:rPr>
        <w:t>;</w:t>
      </w:r>
      <w:r w:rsidR="00894BA8">
        <w:rPr>
          <w:rStyle w:val="Hyperlink"/>
          <w:rFonts w:ascii="Calibri" w:eastAsia="Calibri" w:hAnsi="Calibri" w:cs="Calibri"/>
          <w:b/>
          <w:bCs/>
          <w:i/>
          <w:iCs/>
          <w:color w:val="auto"/>
          <w:u w:val="none"/>
          <w:lang w:val="en-US"/>
        </w:rPr>
        <w:t xml:space="preserve"> </w:t>
      </w:r>
      <w:r w:rsidRPr="00A674E3">
        <w:rPr>
          <w:rFonts w:ascii="Calibri" w:eastAsia="Calibri" w:hAnsi="Calibri" w:cs="Calibri"/>
          <w:b/>
          <w:bCs/>
          <w:i/>
          <w:iCs/>
          <w:lang w:val="en-US"/>
        </w:rPr>
        <w:t xml:space="preserve">the </w:t>
      </w:r>
      <w:r w:rsidRPr="178BF78A">
        <w:rPr>
          <w:rFonts w:ascii="Calibri" w:eastAsia="Calibri" w:hAnsi="Calibri" w:cs="Calibri"/>
          <w:b/>
          <w:bCs/>
          <w:i/>
          <w:iCs/>
          <w:lang w:val="en-US"/>
        </w:rPr>
        <w:t>timestamp of the start of</w:t>
      </w:r>
      <w:r w:rsidR="1CD07724" w:rsidRPr="178BF78A">
        <w:rPr>
          <w:rFonts w:ascii="Calibri" w:eastAsia="Calibri" w:hAnsi="Calibri" w:cs="Calibri"/>
          <w:b/>
          <w:bCs/>
          <w:i/>
          <w:iCs/>
          <w:lang w:val="en-US"/>
        </w:rPr>
        <w:t xml:space="preserve"> the </w:t>
      </w:r>
      <w:r w:rsidR="50DEC1E3" w:rsidRPr="178BF78A">
        <w:rPr>
          <w:rFonts w:ascii="Calibri" w:eastAsia="Calibri" w:hAnsi="Calibri" w:cs="Calibri"/>
          <w:b/>
          <w:bCs/>
          <w:i/>
          <w:iCs/>
          <w:lang w:val="en-US"/>
        </w:rPr>
        <w:t>discussion</w:t>
      </w:r>
      <w:r w:rsidR="1CD07724" w:rsidRPr="178BF78A">
        <w:rPr>
          <w:rFonts w:ascii="Calibri" w:eastAsia="Calibri" w:hAnsi="Calibri" w:cs="Calibri"/>
          <w:b/>
          <w:bCs/>
          <w:i/>
          <w:iCs/>
          <w:lang w:val="en-US"/>
        </w:rPr>
        <w:t xml:space="preserve"> for</w:t>
      </w:r>
      <w:r w:rsidRPr="178BF78A">
        <w:rPr>
          <w:rFonts w:ascii="Calibri" w:eastAsia="Calibri" w:hAnsi="Calibri" w:cs="Calibri"/>
          <w:b/>
          <w:bCs/>
          <w:i/>
          <w:iCs/>
          <w:lang w:val="en-US"/>
        </w:rPr>
        <w:t xml:space="preserve"> each item is indicated in bracket</w:t>
      </w:r>
      <w:r w:rsidR="266C409B" w:rsidRPr="178BF78A">
        <w:rPr>
          <w:rFonts w:ascii="Calibri" w:eastAsia="Calibri" w:hAnsi="Calibri" w:cs="Calibri"/>
          <w:b/>
          <w:bCs/>
          <w:i/>
          <w:iCs/>
          <w:lang w:val="en-US"/>
        </w:rPr>
        <w:t>s</w:t>
      </w:r>
      <w:r w:rsidR="266C409B" w:rsidRPr="178BF78A">
        <w:rPr>
          <w:rFonts w:ascii="Calibri" w:eastAsia="Calibri" w:hAnsi="Calibri" w:cs="Calibri"/>
          <w:b/>
          <w:bCs/>
          <w:i/>
          <w:iCs/>
          <w:u w:val="single"/>
          <w:lang w:val="en-US"/>
        </w:rPr>
        <w:t xml:space="preserve"> </w:t>
      </w:r>
    </w:p>
    <w:p w14:paraId="7A2D5205" w14:textId="37E85D5F" w:rsidR="4E1567CC" w:rsidRPr="00E15A47" w:rsidRDefault="4E1567CC" w:rsidP="003F3498">
      <w:pPr>
        <w:pStyle w:val="Heading1"/>
      </w:pPr>
      <w:r w:rsidRPr="00E15A47">
        <w:t>Welcome</w:t>
      </w:r>
      <w:r w:rsidR="06F950AF" w:rsidRPr="00E15A47">
        <w:t xml:space="preserve"> and </w:t>
      </w:r>
      <w:r w:rsidR="06F950AF" w:rsidRPr="003F3498">
        <w:t>introduction</w:t>
      </w:r>
    </w:p>
    <w:p w14:paraId="439446CA" w14:textId="61E654D9" w:rsidR="4E1567CC" w:rsidRPr="00E15A47" w:rsidRDefault="4E1567CC" w:rsidP="00FF04DC">
      <w:pPr>
        <w:pStyle w:val="Heading2"/>
      </w:pPr>
      <w:r w:rsidRPr="00E15A47">
        <w:t xml:space="preserve">Chris </w:t>
      </w:r>
      <w:r w:rsidRPr="003F3498">
        <w:t>Brodie</w:t>
      </w:r>
      <w:r w:rsidRPr="00E15A47">
        <w:t xml:space="preserve"> welcomed the Board to </w:t>
      </w:r>
      <w:r w:rsidR="006D62A5">
        <w:t>the</w:t>
      </w:r>
      <w:r w:rsidRPr="00E15A47">
        <w:t xml:space="preserve"> virtual meeting. </w:t>
      </w:r>
    </w:p>
    <w:p w14:paraId="79420F8B" w14:textId="7D375B8F" w:rsidR="4E1567CC" w:rsidRPr="001F3780" w:rsidRDefault="4E1567CC" w:rsidP="003F3498">
      <w:pPr>
        <w:pStyle w:val="Heading1"/>
      </w:pPr>
      <w:r w:rsidRPr="13E948C7">
        <w:t>Minutes of last meeting, declarations of interest, matters arising</w:t>
      </w:r>
      <w:r w:rsidR="3FAB3CDF" w:rsidRPr="13E948C7">
        <w:t xml:space="preserve"> (</w:t>
      </w:r>
      <w:r w:rsidR="3FAB3CDF" w:rsidRPr="001F3780">
        <w:t>4</w:t>
      </w:r>
      <w:r w:rsidR="486D2502" w:rsidRPr="001F3780">
        <w:t>’</w:t>
      </w:r>
      <w:r w:rsidR="3FAB3CDF" w:rsidRPr="001F3780">
        <w:t>5</w:t>
      </w:r>
      <w:r w:rsidR="00C30D65" w:rsidRPr="001F3780">
        <w:t>8</w:t>
      </w:r>
      <w:r w:rsidR="3BA43C74" w:rsidRPr="001F3780">
        <w:t>”</w:t>
      </w:r>
      <w:r w:rsidR="7F1A59EC" w:rsidRPr="001F3780">
        <w:t xml:space="preserve"> timestamp on video</w:t>
      </w:r>
      <w:r w:rsidR="3FAB3CDF" w:rsidRPr="001F3780">
        <w:t>)</w:t>
      </w:r>
    </w:p>
    <w:p w14:paraId="509D6385" w14:textId="39998B6E" w:rsidR="59839FD3" w:rsidRDefault="002C6797" w:rsidP="00FF04DC">
      <w:pPr>
        <w:pStyle w:val="Heading2"/>
      </w:pPr>
      <w:r>
        <w:t xml:space="preserve">The Board </w:t>
      </w:r>
      <w:r w:rsidRPr="00602CF8">
        <w:rPr>
          <w:b/>
        </w:rPr>
        <w:t>agreed</w:t>
      </w:r>
      <w:r>
        <w:t xml:space="preserve"> </w:t>
      </w:r>
      <w:r w:rsidR="00602CF8">
        <w:t xml:space="preserve">the minutes of the last meeting. </w:t>
      </w:r>
    </w:p>
    <w:p w14:paraId="5286BE3F" w14:textId="123FF7B5" w:rsidR="00323A24" w:rsidRDefault="00323A24" w:rsidP="00323A24">
      <w:pPr>
        <w:pStyle w:val="Heading2"/>
      </w:pPr>
      <w:r>
        <w:t>Chris Brodie declared</w:t>
      </w:r>
      <w:r w:rsidR="00F64E17">
        <w:t xml:space="preserve"> an interest relating to the discussion of the funding of the Secretariat. </w:t>
      </w:r>
    </w:p>
    <w:p w14:paraId="601C13B2" w14:textId="77777777" w:rsidR="00502A95" w:rsidRDefault="00323A24" w:rsidP="00323A24">
      <w:pPr>
        <w:pStyle w:val="Heading2"/>
      </w:pPr>
      <w:r>
        <w:t>Sarah Dance declared</w:t>
      </w:r>
      <w:r w:rsidR="00502A95">
        <w:t xml:space="preserve"> the following interests:</w:t>
      </w:r>
      <w:r w:rsidR="00F64E17">
        <w:t xml:space="preserve"> </w:t>
      </w:r>
    </w:p>
    <w:p w14:paraId="6FABF4E3" w14:textId="298A9472" w:rsidR="00502A95" w:rsidRDefault="00F64E17" w:rsidP="00502A95">
      <w:pPr>
        <w:pStyle w:val="Heading3"/>
      </w:pPr>
      <w:r>
        <w:t>an interest relating to the discussion of the funding of the Secretariat</w:t>
      </w:r>
      <w:r w:rsidR="00813C38">
        <w:t>;</w:t>
      </w:r>
      <w:r>
        <w:t xml:space="preserve"> </w:t>
      </w:r>
    </w:p>
    <w:p w14:paraId="65C18919" w14:textId="7314BF12" w:rsidR="00502A95" w:rsidRDefault="00F64E17" w:rsidP="00502A95">
      <w:pPr>
        <w:pStyle w:val="Heading3"/>
      </w:pPr>
      <w:r>
        <w:t xml:space="preserve">a pecuniary interest </w:t>
      </w:r>
      <w:r w:rsidR="00425E93">
        <w:t>in</w:t>
      </w:r>
      <w:r w:rsidR="00DA4EA3">
        <w:t xml:space="preserve"> England’s Creative Coast and will not take part in any relevant discussions</w:t>
      </w:r>
      <w:r w:rsidR="00502A95">
        <w:t xml:space="preserve"> that may arise; and</w:t>
      </w:r>
    </w:p>
    <w:p w14:paraId="3EC1FFC0" w14:textId="5751762E" w:rsidR="00323A24" w:rsidRDefault="00DA4EA3" w:rsidP="00502A95">
      <w:pPr>
        <w:pStyle w:val="Heading3"/>
      </w:pPr>
      <w:r>
        <w:t xml:space="preserve">her husband is working </w:t>
      </w:r>
      <w:r w:rsidR="00502A95">
        <w:t>with</w:t>
      </w:r>
      <w:r>
        <w:t xml:space="preserve"> Canterbury Christ Church</w:t>
      </w:r>
      <w:r w:rsidR="00502A95">
        <w:t xml:space="preserve"> University. </w:t>
      </w:r>
    </w:p>
    <w:p w14:paraId="6B2FB8F2" w14:textId="76874318" w:rsidR="00880E0A" w:rsidRPr="00880E0A" w:rsidRDefault="00880E0A" w:rsidP="00880E0A">
      <w:pPr>
        <w:pStyle w:val="Heading2"/>
      </w:pPr>
      <w:r>
        <w:t xml:space="preserve">Jo James declared an interest relating to the Growth Hub as Kent </w:t>
      </w:r>
      <w:proofErr w:type="spellStart"/>
      <w:r>
        <w:t>Invicta</w:t>
      </w:r>
      <w:proofErr w:type="spellEnd"/>
      <w:r>
        <w:t xml:space="preserve"> Chambers is the contractor for the Kent and Medway Growth Hub. </w:t>
      </w:r>
    </w:p>
    <w:p w14:paraId="0A54834D" w14:textId="101EF464" w:rsidR="00323A24" w:rsidRDefault="00323A24" w:rsidP="00323A24">
      <w:pPr>
        <w:pStyle w:val="Heading2"/>
      </w:pPr>
      <w:r>
        <w:t>Karen Cox declared</w:t>
      </w:r>
      <w:r w:rsidR="00FD5EB5">
        <w:t xml:space="preserve"> an interest relating to the Kent and Medway Medical School. She will leave the meeting for this part of the discussion. </w:t>
      </w:r>
    </w:p>
    <w:p w14:paraId="0E9253A8" w14:textId="176BE68A" w:rsidR="006516D1" w:rsidRPr="006516D1" w:rsidRDefault="006516D1" w:rsidP="006516D1">
      <w:pPr>
        <w:pStyle w:val="Heading2"/>
      </w:pPr>
      <w:r>
        <w:t>There was a general discussion regarding providing a response to the MHCLG call to projects received shortly before the meeting.</w:t>
      </w:r>
    </w:p>
    <w:p w14:paraId="5F501DFE" w14:textId="3F27831D" w:rsidR="00C31172" w:rsidRPr="00C31172" w:rsidRDefault="00C31172" w:rsidP="00C31172">
      <w:pPr>
        <w:pStyle w:val="Heading1"/>
      </w:pPr>
      <w:r>
        <w:t>COVID-19 Economic Intelligence Update</w:t>
      </w:r>
      <w:r w:rsidR="004919A6">
        <w:t xml:space="preserve"> </w:t>
      </w:r>
      <w:r w:rsidR="004919A6" w:rsidRPr="34AE4062">
        <w:t>(</w:t>
      </w:r>
      <w:r w:rsidR="006B2C82" w:rsidRPr="006B2C82">
        <w:t>26</w:t>
      </w:r>
      <w:r w:rsidR="004919A6" w:rsidRPr="006B2C82">
        <w:t>’</w:t>
      </w:r>
      <w:r w:rsidR="006B2C82" w:rsidRPr="006B2C82">
        <w:t>00</w:t>
      </w:r>
      <w:r w:rsidR="004919A6" w:rsidRPr="006B2C82">
        <w:t>”)</w:t>
      </w:r>
    </w:p>
    <w:p w14:paraId="6A769F35" w14:textId="7737C4A0" w:rsidR="00C31172" w:rsidRPr="00A7138D" w:rsidRDefault="00C31172" w:rsidP="00FF04DC">
      <w:pPr>
        <w:pStyle w:val="Heading2"/>
      </w:pPr>
      <w:r w:rsidRPr="00A7138D">
        <w:t xml:space="preserve">The </w:t>
      </w:r>
      <w:r w:rsidRPr="00FF04DC">
        <w:t>Board</w:t>
      </w:r>
      <w:r w:rsidRPr="00A7138D">
        <w:t xml:space="preserve"> </w:t>
      </w:r>
      <w:r w:rsidR="005C5638">
        <w:rPr>
          <w:b/>
        </w:rPr>
        <w:t>noted</w:t>
      </w:r>
      <w:r w:rsidRPr="00A7138D">
        <w:t xml:space="preserve"> the content</w:t>
      </w:r>
      <w:r w:rsidR="005C5638">
        <w:t>s</w:t>
      </w:r>
      <w:r w:rsidRPr="00A7138D">
        <w:t xml:space="preserve"> of the Economic Intelligence pack</w:t>
      </w:r>
      <w:r w:rsidR="005C5638">
        <w:t>.</w:t>
      </w:r>
    </w:p>
    <w:p w14:paraId="38BD2391" w14:textId="317F367F" w:rsidR="00C31172" w:rsidRPr="00FF04DC" w:rsidRDefault="00FF04DC" w:rsidP="00FF04DC">
      <w:pPr>
        <w:pStyle w:val="Heading2"/>
        <w:rPr>
          <w:rStyle w:val="Heading2Char"/>
          <w:lang w:eastAsia="en-GB"/>
        </w:rPr>
      </w:pPr>
      <w:r w:rsidRPr="00FF04DC">
        <w:rPr>
          <w:rStyle w:val="Heading2Char"/>
          <w:lang w:eastAsia="en-GB"/>
        </w:rPr>
        <w:t>Regular intelligence updates will continue to be provided, focusing on those areas of most relevance to the Board</w:t>
      </w:r>
      <w:r w:rsidRPr="00FF04DC">
        <w:rPr>
          <w:rStyle w:val="Heading2Char"/>
        </w:rPr>
        <w:t>.</w:t>
      </w:r>
    </w:p>
    <w:p w14:paraId="205ED6A8" w14:textId="2E457FBD" w:rsidR="59839FD3" w:rsidRPr="00EB0F2E" w:rsidRDefault="00577BA5" w:rsidP="003F3498">
      <w:pPr>
        <w:pStyle w:val="Heading1"/>
      </w:pPr>
      <w:r w:rsidRPr="00EB0F2E">
        <w:t>Summary: COVID-19 Impact and Options for SELEP</w:t>
      </w:r>
      <w:r w:rsidR="2B3A84B1" w:rsidRPr="00EB0F2E">
        <w:t xml:space="preserve"> (</w:t>
      </w:r>
      <w:r w:rsidR="00EB0F2E" w:rsidRPr="00EB0F2E">
        <w:t>37</w:t>
      </w:r>
      <w:r w:rsidR="2B3A84B1" w:rsidRPr="00EB0F2E">
        <w:t>’</w:t>
      </w:r>
      <w:r w:rsidR="00EB0F2E" w:rsidRPr="00EB0F2E">
        <w:t>45</w:t>
      </w:r>
      <w:r w:rsidR="2B3A84B1" w:rsidRPr="00EB0F2E">
        <w:t>”)</w:t>
      </w:r>
    </w:p>
    <w:p w14:paraId="614B434D" w14:textId="46F53FB1" w:rsidR="00C31172" w:rsidRPr="00C31172" w:rsidRDefault="008D03D9" w:rsidP="0058074A">
      <w:pPr>
        <w:pStyle w:val="Heading2"/>
      </w:pPr>
      <w:r w:rsidRPr="008D03D9">
        <w:t xml:space="preserve">The Board </w:t>
      </w:r>
      <w:r w:rsidR="005F2F1E" w:rsidRPr="005F2F1E">
        <w:rPr>
          <w:b/>
        </w:rPr>
        <w:t>noted</w:t>
      </w:r>
      <w:r w:rsidRPr="008D03D9">
        <w:t xml:space="preserve"> the summary information in advance of considering items 4a, 4b and 4c.</w:t>
      </w:r>
    </w:p>
    <w:p w14:paraId="559B71DB" w14:textId="68EDB183" w:rsidR="10670572" w:rsidRPr="00FF20C1" w:rsidRDefault="00577BA5" w:rsidP="00577BA5">
      <w:pPr>
        <w:pStyle w:val="Heading1"/>
        <w:numPr>
          <w:ilvl w:val="0"/>
          <w:numId w:val="16"/>
        </w:numPr>
      </w:pPr>
      <w:r>
        <w:t>A</w:t>
      </w:r>
      <w:r w:rsidR="005F2F1E">
        <w:t>-</w:t>
      </w:r>
      <w:r>
        <w:t xml:space="preserve"> Capital Programme Impact Analysis </w:t>
      </w:r>
      <w:r w:rsidR="2A7C2D73" w:rsidRPr="34AE4062">
        <w:t>(</w:t>
      </w:r>
      <w:r w:rsidR="00FF20C1" w:rsidRPr="00FF20C1">
        <w:t>41</w:t>
      </w:r>
      <w:r w:rsidR="1D63C2EB" w:rsidRPr="00FF20C1">
        <w:t>’</w:t>
      </w:r>
      <w:r w:rsidR="00FF20C1" w:rsidRPr="00FF20C1">
        <w:t>15</w:t>
      </w:r>
      <w:r w:rsidR="1D63C2EB" w:rsidRPr="00FF20C1">
        <w:t>”)</w:t>
      </w:r>
    </w:p>
    <w:p w14:paraId="2FEF2277" w14:textId="0317903D" w:rsidR="007A52B8" w:rsidRDefault="004F36FF" w:rsidP="007A52B8">
      <w:pPr>
        <w:pStyle w:val="Heading2"/>
      </w:pPr>
      <w:r>
        <w:t xml:space="preserve">The Board </w:t>
      </w:r>
      <w:r w:rsidRPr="00C06B3B">
        <w:rPr>
          <w:b/>
        </w:rPr>
        <w:t>agree</w:t>
      </w:r>
      <w:r w:rsidR="00C73096" w:rsidRPr="00C06B3B">
        <w:rPr>
          <w:b/>
        </w:rPr>
        <w:t>d</w:t>
      </w:r>
      <w:r w:rsidR="00C73096">
        <w:t xml:space="preserve"> </w:t>
      </w:r>
      <w:r w:rsidR="007A52B8">
        <w:t xml:space="preserve">that the Accountability Board can agree to award the funding to new projects, if the Local Authority can identify an alternative LGF project to accept a charge over the project, equivalent to the value of </w:t>
      </w:r>
      <w:r w:rsidR="007A52B8">
        <w:lastRenderedPageBreak/>
        <w:t xml:space="preserve">the new project, until the final third of funding is confirmed by Central Government. For example, for £4m LGF to be awarded to the Kent Medical School for spend in the next few months, KCC would put a £4m charge against an alternative LGF project, until the final third of funding is confirmed by Central Government. </w:t>
      </w:r>
    </w:p>
    <w:p w14:paraId="66A7A8D4" w14:textId="4BB837BB" w:rsidR="004F36FF" w:rsidRDefault="007A52B8" w:rsidP="007A52B8">
      <w:pPr>
        <w:pStyle w:val="Heading2"/>
      </w:pPr>
      <w:r>
        <w:t>Where it is not possible to put a charge over an alternative LGF project or the local authority chooses not to pursue this option, the project can come forward to the Accountability Board  for funding approval but the funding will be conditiona</w:t>
      </w:r>
      <w:r w:rsidR="00A11758">
        <w:t>l</w:t>
      </w:r>
      <w:r>
        <w:t xml:space="preserve"> upon the final third of LGF being received from Central Government.</w:t>
      </w:r>
    </w:p>
    <w:p w14:paraId="2B689D32" w14:textId="515B9DD2" w:rsidR="004F36FF" w:rsidRDefault="004F36FF" w:rsidP="00F6413F">
      <w:pPr>
        <w:pStyle w:val="Heading2"/>
      </w:pPr>
      <w:r>
        <w:t xml:space="preserve">The Board </w:t>
      </w:r>
      <w:r w:rsidR="00E37E86" w:rsidRPr="00E37E86">
        <w:rPr>
          <w:b/>
          <w:bCs w:val="0"/>
        </w:rPr>
        <w:t>noted</w:t>
      </w:r>
      <w:r>
        <w:t xml:space="preserve"> that under agenda item 4c, the Board is asked to use £3.525m Growing Places Fund (GPF) to bridge the gap between the LGF currently committed by the Accountability Board and the funding which has been received from MHCLG to date. Should HM Government pay the final third of the capital grant in this financial year, the £3.525m will be returned to the GPF pot. If the Board do not agree to repurpose £3.525m GPF, as set out under agenda item 4c, the Board will need to identify additional projects to bear the</w:t>
      </w:r>
      <w:r w:rsidR="00E37E86">
        <w:t xml:space="preserve"> </w:t>
      </w:r>
      <w:r>
        <w:t>£3.525m LGF risk; this funding will only be available to the partner authority if the remaining third of LGF is transferred.</w:t>
      </w:r>
    </w:p>
    <w:p w14:paraId="676363EC" w14:textId="31EB0569" w:rsidR="004F36FF" w:rsidRDefault="004F36FF" w:rsidP="00FF04DC">
      <w:pPr>
        <w:pStyle w:val="Heading2"/>
      </w:pPr>
      <w:r>
        <w:t xml:space="preserve">The Board is </w:t>
      </w:r>
      <w:r w:rsidRPr="00840B7D">
        <w:rPr>
          <w:b/>
          <w:bCs w:val="0"/>
        </w:rPr>
        <w:t>agree</w:t>
      </w:r>
      <w:r w:rsidR="00840B7D" w:rsidRPr="00840B7D">
        <w:rPr>
          <w:b/>
          <w:bCs w:val="0"/>
        </w:rPr>
        <w:t>d</w:t>
      </w:r>
      <w:r>
        <w:t xml:space="preserve"> to enter into updated Service Level Agreements for the transfer of LGF, as set out in section 6 and in the form as substantially similar to the terms set out in Appendix E, and delegate authority to the </w:t>
      </w:r>
      <w:r w:rsidR="00E37E86">
        <w:t>CEO and COO</w:t>
      </w:r>
      <w:r>
        <w:t xml:space="preserve"> to </w:t>
      </w:r>
      <w:r w:rsidRPr="00CC65F3">
        <w:rPr>
          <w:lang w:val="en-GB"/>
        </w:rPr>
        <w:t>finalise</w:t>
      </w:r>
      <w:r>
        <w:t xml:space="preserve"> the terms of the agreement.</w:t>
      </w:r>
    </w:p>
    <w:p w14:paraId="6AFD4FFD" w14:textId="76F44AFD" w:rsidR="004F36FF" w:rsidRDefault="004F36FF" w:rsidP="00FF04DC">
      <w:pPr>
        <w:pStyle w:val="Heading2"/>
      </w:pPr>
      <w:r>
        <w:t xml:space="preserve">The Board is </w:t>
      </w:r>
      <w:r w:rsidR="00840B7D">
        <w:rPr>
          <w:b/>
          <w:bCs w:val="0"/>
        </w:rPr>
        <w:t>endorsed</w:t>
      </w:r>
      <w:r>
        <w:t xml:space="preserve"> the use of ‘Option 4’ capital swaps with local authority capital </w:t>
      </w:r>
      <w:proofErr w:type="spellStart"/>
      <w:r>
        <w:t>programmes</w:t>
      </w:r>
      <w:proofErr w:type="spellEnd"/>
      <w:r>
        <w:t xml:space="preserve"> to demonstrate the spend of LGF within 2020/21, as set out in section 9 below.</w:t>
      </w:r>
    </w:p>
    <w:p w14:paraId="14EDC49F" w14:textId="3C8F23CD" w:rsidR="000611A2" w:rsidRPr="000611A2" w:rsidRDefault="000611A2" w:rsidP="006D7781">
      <w:pPr>
        <w:pStyle w:val="Heading2"/>
      </w:pPr>
      <w:r>
        <w:t xml:space="preserve">The Board </w:t>
      </w:r>
      <w:r>
        <w:rPr>
          <w:b/>
        </w:rPr>
        <w:t xml:space="preserve">agreed </w:t>
      </w:r>
      <w:r>
        <w:t xml:space="preserve">to </w:t>
      </w:r>
      <w:r w:rsidRPr="00DD2B71">
        <w:rPr>
          <w:lang w:val="en-GB"/>
        </w:rPr>
        <w:t>prioritise</w:t>
      </w:r>
      <w:r w:rsidR="006D7781">
        <w:t xml:space="preserve"> the NIAB project over the Colchester grow-on project.</w:t>
      </w:r>
    </w:p>
    <w:p w14:paraId="79218003" w14:textId="47B2B528" w:rsidR="0020694F" w:rsidRDefault="00084267" w:rsidP="00084267">
      <w:pPr>
        <w:pStyle w:val="Heading2"/>
      </w:pPr>
      <w:r>
        <w:t>The following comment was noted in relation to this report</w:t>
      </w:r>
      <w:r w:rsidR="002F5FA6">
        <w:t xml:space="preserve"> from Rother District Council relating to the </w:t>
      </w:r>
      <w:proofErr w:type="spellStart"/>
      <w:r w:rsidR="002F5FA6">
        <w:t>Bexhill</w:t>
      </w:r>
      <w:proofErr w:type="spellEnd"/>
      <w:r w:rsidR="002F5FA6">
        <w:t xml:space="preserve"> Enterprise </w:t>
      </w:r>
      <w:r>
        <w:t>Park North</w:t>
      </w:r>
      <w:r w:rsidR="006D7781">
        <w:t>:</w:t>
      </w:r>
      <w:r>
        <w:t xml:space="preserve"> </w:t>
      </w:r>
    </w:p>
    <w:p w14:paraId="4020499D" w14:textId="0A8296F9" w:rsidR="002F5FA6" w:rsidRDefault="002F5FA6" w:rsidP="000611A2">
      <w:pPr>
        <w:pStyle w:val="Heading2"/>
        <w:numPr>
          <w:ilvl w:val="0"/>
          <w:numId w:val="0"/>
        </w:numPr>
        <w:ind w:left="510"/>
      </w:pPr>
      <w:r>
        <w:t xml:space="preserve">“While the first part of the mitigation refers to the appeal it does not provide the full picture. RDC offered (a year ago) to pay for a masterplan of this site in order that the plan submitted could be adjusted to meet the NE </w:t>
      </w:r>
      <w:proofErr w:type="spellStart"/>
      <w:r>
        <w:t>Bexhill</w:t>
      </w:r>
      <w:proofErr w:type="spellEnd"/>
      <w:r>
        <w:t xml:space="preserve"> supplementary Planning document</w:t>
      </w:r>
      <w:r w:rsidR="00C61DAC">
        <w:t xml:space="preserve"> </w:t>
      </w:r>
      <w:r>
        <w:t xml:space="preserve">(SPD). This was rejected by </w:t>
      </w:r>
      <w:proofErr w:type="spellStart"/>
      <w:r>
        <w:t>Seachange</w:t>
      </w:r>
      <w:proofErr w:type="spellEnd"/>
      <w:r>
        <w:t xml:space="preserve"> Sussex (SCS). However, it is a mitigation factor that should be recorded that could be undertaken in order to meet the drawdown timescales. The mitigation should be that SCS submit a masterplan and revised planning application that confirms with the NE </w:t>
      </w:r>
      <w:proofErr w:type="spellStart"/>
      <w:r>
        <w:t>Bexhill</w:t>
      </w:r>
      <w:proofErr w:type="spellEnd"/>
      <w:r>
        <w:t xml:space="preserve"> SPD. RDC offered to pay for this work and to work with SCS so that this was delivered”</w:t>
      </w:r>
      <w:r w:rsidR="006D7781">
        <w:t>.</w:t>
      </w:r>
    </w:p>
    <w:p w14:paraId="00D54D52" w14:textId="055F2A81" w:rsidR="133EF0F3" w:rsidRPr="00CA23C1" w:rsidRDefault="00577BA5" w:rsidP="00577BA5">
      <w:pPr>
        <w:pStyle w:val="Heading1"/>
        <w:numPr>
          <w:ilvl w:val="0"/>
          <w:numId w:val="17"/>
        </w:numPr>
      </w:pPr>
      <w:r w:rsidRPr="00CA23C1">
        <w:t>B</w:t>
      </w:r>
      <w:r w:rsidR="005F2F1E" w:rsidRPr="00CA23C1">
        <w:t>-</w:t>
      </w:r>
      <w:r w:rsidRPr="00CA23C1">
        <w:t xml:space="preserve"> GPF Project </w:t>
      </w:r>
      <w:proofErr w:type="spellStart"/>
      <w:r w:rsidRPr="00CA23C1">
        <w:t>Prioritisation</w:t>
      </w:r>
      <w:proofErr w:type="spellEnd"/>
      <w:r w:rsidR="0653B9C9" w:rsidRPr="00CA23C1">
        <w:t xml:space="preserve"> (</w:t>
      </w:r>
      <w:r w:rsidR="00492B77" w:rsidRPr="00CA23C1">
        <w:t>1h30</w:t>
      </w:r>
      <w:r w:rsidR="0653B9C9" w:rsidRPr="00CA23C1">
        <w:t>’</w:t>
      </w:r>
      <w:r w:rsidR="00CA23C1" w:rsidRPr="00CA23C1">
        <w:t>46</w:t>
      </w:r>
      <w:r w:rsidR="006D62A5" w:rsidRPr="00CA23C1">
        <w:t>”</w:t>
      </w:r>
      <w:r w:rsidR="4E48BEE6" w:rsidRPr="00CA23C1">
        <w:t>)</w:t>
      </w:r>
    </w:p>
    <w:p w14:paraId="24A463A6" w14:textId="33412E26" w:rsidR="00F95CC3" w:rsidRDefault="00F95CC3" w:rsidP="00F6413F">
      <w:pPr>
        <w:pStyle w:val="Heading2"/>
      </w:pPr>
      <w:r w:rsidRPr="00F95CC3">
        <w:t xml:space="preserve">The Board </w:t>
      </w:r>
      <w:r w:rsidR="00A71889">
        <w:t xml:space="preserve">agreed the following </w:t>
      </w:r>
      <w:proofErr w:type="spellStart"/>
      <w:r w:rsidRPr="00F95CC3">
        <w:t>prioritised</w:t>
      </w:r>
      <w:proofErr w:type="spellEnd"/>
      <w:r w:rsidRPr="00F95CC3">
        <w:t xml:space="preserve"> GPF pipeline of </w:t>
      </w:r>
      <w:r w:rsidR="00B312BC" w:rsidRPr="00F95CC3">
        <w:t>projects:</w:t>
      </w:r>
    </w:p>
    <w:tbl>
      <w:tblPr>
        <w:tblW w:w="0" w:type="auto"/>
        <w:tblInd w:w="757" w:type="dxa"/>
        <w:tblCellMar>
          <w:left w:w="0" w:type="dxa"/>
          <w:right w:w="0" w:type="dxa"/>
        </w:tblCellMar>
        <w:tblLook w:val="04A0" w:firstRow="1" w:lastRow="0" w:firstColumn="1" w:lastColumn="0" w:noHBand="0" w:noVBand="1"/>
      </w:tblPr>
      <w:tblGrid>
        <w:gridCol w:w="4103"/>
        <w:gridCol w:w="1135"/>
        <w:gridCol w:w="1700"/>
        <w:gridCol w:w="2268"/>
      </w:tblGrid>
      <w:tr w:rsidR="00A71889" w14:paraId="4AED74EB" w14:textId="77777777" w:rsidTr="00F6413F">
        <w:tc>
          <w:tcPr>
            <w:tcW w:w="4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1D5777" w14:textId="77777777" w:rsidR="00A71889" w:rsidRDefault="00A71889" w:rsidP="00F6413F">
            <w:r>
              <w:t>Project</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B12343" w14:textId="77777777" w:rsidR="00A71889" w:rsidRDefault="00A71889" w:rsidP="00F6413F">
            <w:pPr>
              <w:jc w:val="center"/>
            </w:pPr>
            <w:r>
              <w:t>Federated Area</w:t>
            </w:r>
          </w:p>
        </w:tc>
        <w:tc>
          <w:tcPr>
            <w:tcW w:w="17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A26934" w14:textId="77777777" w:rsidR="00A71889" w:rsidRDefault="00A71889" w:rsidP="00F6413F">
            <w:pPr>
              <w:jc w:val="center"/>
            </w:pPr>
            <w:r>
              <w:t>GPF ask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AABBA4" w14:textId="77777777" w:rsidR="00A71889" w:rsidRDefault="00A71889" w:rsidP="00F6413F">
            <w:pPr>
              <w:jc w:val="center"/>
            </w:pPr>
            <w:r>
              <w:t>Cumulative total (£)</w:t>
            </w:r>
          </w:p>
        </w:tc>
      </w:tr>
      <w:tr w:rsidR="00A71889" w14:paraId="01528E79" w14:textId="77777777" w:rsidTr="00F6413F">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B3C42" w14:textId="77777777" w:rsidR="00A71889" w:rsidRDefault="00A71889" w:rsidP="00F6413F">
            <w:r>
              <w:t>Green Hydrogen</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4E335E22" w14:textId="77777777" w:rsidR="00A71889" w:rsidRDefault="00A71889" w:rsidP="00F6413F">
            <w:pPr>
              <w:jc w:val="center"/>
            </w:pPr>
            <w:r>
              <w:t>KMEP</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23AF13FF" w14:textId="77777777" w:rsidR="00A71889" w:rsidRDefault="00A71889" w:rsidP="00F6413F">
            <w:pPr>
              <w:jc w:val="center"/>
            </w:pPr>
            <w:r>
              <w:t>3,470,000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E9EE8B8" w14:textId="77777777" w:rsidR="00A71889" w:rsidRDefault="00A71889" w:rsidP="00F6413F">
            <w:pPr>
              <w:jc w:val="center"/>
            </w:pPr>
            <w:r>
              <w:t>3,470,000</w:t>
            </w:r>
          </w:p>
        </w:tc>
      </w:tr>
      <w:tr w:rsidR="00A71889" w14:paraId="3DEE9DE0" w14:textId="77777777" w:rsidTr="00F6413F">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07133" w14:textId="77777777" w:rsidR="00A71889" w:rsidRDefault="00A71889" w:rsidP="00F6413F">
            <w:r>
              <w:t>Observer Building (Phase 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7873A909" w14:textId="77777777" w:rsidR="00A71889" w:rsidRDefault="00A71889" w:rsidP="00F6413F">
            <w:pPr>
              <w:jc w:val="center"/>
            </w:pPr>
            <w:r>
              <w:t>TES</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0828BF13" w14:textId="77777777" w:rsidR="00A71889" w:rsidRDefault="00A71889" w:rsidP="00F6413F">
            <w:pPr>
              <w:jc w:val="center"/>
            </w:pPr>
            <w:r>
              <w:t>1,750,000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E36F8AC" w14:textId="77777777" w:rsidR="00A71889" w:rsidRDefault="00A71889" w:rsidP="00F6413F">
            <w:pPr>
              <w:jc w:val="center"/>
            </w:pPr>
            <w:r>
              <w:t>5,220,000</w:t>
            </w:r>
          </w:p>
        </w:tc>
      </w:tr>
      <w:tr w:rsidR="00A71889" w14:paraId="09214BE0" w14:textId="77777777" w:rsidTr="00F6413F">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B677B" w14:textId="77777777" w:rsidR="00A71889" w:rsidRDefault="00A71889" w:rsidP="00F6413F">
            <w:proofErr w:type="spellStart"/>
            <w:r>
              <w:t>Barnhorn</w:t>
            </w:r>
            <w:proofErr w:type="spellEnd"/>
            <w:r>
              <w:t xml:space="preserve"> Green (Phase 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4A2D89A3" w14:textId="77777777" w:rsidR="00A71889" w:rsidRDefault="00A71889" w:rsidP="00F6413F">
            <w:pPr>
              <w:jc w:val="center"/>
            </w:pPr>
            <w:r>
              <w:t>TES</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00615A5" w14:textId="77777777" w:rsidR="00A71889" w:rsidRDefault="00A71889" w:rsidP="00F6413F">
            <w:pPr>
              <w:jc w:val="center"/>
            </w:pPr>
            <w:r>
              <w:t>1,750,000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4793635" w14:textId="77777777" w:rsidR="00A71889" w:rsidRDefault="00A71889" w:rsidP="00F6413F">
            <w:pPr>
              <w:jc w:val="center"/>
            </w:pPr>
            <w:r>
              <w:t>6,970,000</w:t>
            </w:r>
          </w:p>
        </w:tc>
      </w:tr>
      <w:tr w:rsidR="00A71889" w14:paraId="14FDF2B7" w14:textId="77777777" w:rsidTr="00F6413F">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881D4" w14:textId="77777777" w:rsidR="00A71889" w:rsidRDefault="00A71889" w:rsidP="00F6413F">
            <w:r>
              <w:t>Wine Innovation Centre</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0D49775D" w14:textId="77777777" w:rsidR="00A71889" w:rsidRDefault="00A71889" w:rsidP="00F6413F">
            <w:pPr>
              <w:jc w:val="center"/>
            </w:pPr>
            <w:r>
              <w:t>KMEP</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674D9FD" w14:textId="77777777" w:rsidR="00A71889" w:rsidRDefault="00A71889" w:rsidP="00F6413F">
            <w:pPr>
              <w:jc w:val="center"/>
            </w:pPr>
            <w:r>
              <w:t>600,000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BDBA962" w14:textId="77777777" w:rsidR="00A71889" w:rsidRDefault="00A71889" w:rsidP="00F6413F">
            <w:pPr>
              <w:jc w:val="center"/>
            </w:pPr>
            <w:r>
              <w:t>7,570,000</w:t>
            </w:r>
          </w:p>
        </w:tc>
      </w:tr>
      <w:tr w:rsidR="00A71889" w14:paraId="04AF48F1" w14:textId="77777777" w:rsidTr="00F6413F">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550F59" w14:textId="77777777" w:rsidR="00A71889" w:rsidRDefault="00A71889" w:rsidP="00F6413F">
            <w:r>
              <w:t>Cockle Wharf</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733AC45D" w14:textId="77777777" w:rsidR="00A71889" w:rsidRDefault="00A71889" w:rsidP="00F6413F">
            <w:pPr>
              <w:jc w:val="center"/>
            </w:pPr>
            <w:r>
              <w:t>OSE</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308C0784" w14:textId="77777777" w:rsidR="00A71889" w:rsidRDefault="00A71889" w:rsidP="00F6413F">
            <w:pPr>
              <w:jc w:val="center"/>
            </w:pPr>
            <w:r>
              <w:t>3,500,000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70923CE" w14:textId="77777777" w:rsidR="00A71889" w:rsidRDefault="00A71889" w:rsidP="00F6413F">
            <w:pPr>
              <w:jc w:val="center"/>
            </w:pPr>
            <w:r>
              <w:t>11,070,000</w:t>
            </w:r>
          </w:p>
        </w:tc>
      </w:tr>
      <w:tr w:rsidR="00A71889" w14:paraId="27DA45B0" w14:textId="77777777" w:rsidTr="00F6413F">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DF461" w14:textId="77777777" w:rsidR="00A71889" w:rsidRDefault="00A71889" w:rsidP="00F6413F">
            <w:r>
              <w:t>Herne Relief Road</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07E51B3D" w14:textId="77777777" w:rsidR="00A71889" w:rsidRDefault="00A71889" w:rsidP="00F6413F">
            <w:pPr>
              <w:jc w:val="center"/>
            </w:pPr>
            <w:r>
              <w:t>KMEP</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7B529925" w14:textId="77777777" w:rsidR="00A71889" w:rsidRDefault="00A71889" w:rsidP="00F6413F">
            <w:pPr>
              <w:jc w:val="center"/>
            </w:pPr>
            <w:r>
              <w:t>3,500,000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ACA242B" w14:textId="77777777" w:rsidR="00A71889" w:rsidRDefault="00A71889" w:rsidP="00F6413F">
            <w:pPr>
              <w:jc w:val="center"/>
            </w:pPr>
            <w:r>
              <w:t>14,570,000</w:t>
            </w:r>
          </w:p>
        </w:tc>
      </w:tr>
      <w:tr w:rsidR="00A71889" w14:paraId="1DB17F53" w14:textId="77777777" w:rsidTr="00F6413F">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03006" w14:textId="77777777" w:rsidR="00A71889" w:rsidRDefault="00A71889" w:rsidP="00F6413F">
            <w:r>
              <w:t>No Use Empty South Essex</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312F5423" w14:textId="77777777" w:rsidR="00A71889" w:rsidRDefault="00A71889" w:rsidP="00F6413F">
            <w:pPr>
              <w:jc w:val="center"/>
            </w:pPr>
            <w:r>
              <w:t>OSE</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7FBB8339" w14:textId="77777777" w:rsidR="00A71889" w:rsidRDefault="00A71889" w:rsidP="00F6413F">
            <w:pPr>
              <w:jc w:val="center"/>
            </w:pPr>
            <w:r>
              <w:t>1,000,000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7A630F8" w14:textId="77777777" w:rsidR="00A71889" w:rsidRDefault="00A71889" w:rsidP="00F6413F">
            <w:pPr>
              <w:jc w:val="center"/>
            </w:pPr>
            <w:r>
              <w:t>15,570,000</w:t>
            </w:r>
          </w:p>
        </w:tc>
      </w:tr>
      <w:tr w:rsidR="00A71889" w14:paraId="23F1870C" w14:textId="77777777" w:rsidTr="00F6413F">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E55D7" w14:textId="77777777" w:rsidR="00A71889" w:rsidRDefault="00A71889" w:rsidP="00F6413F">
            <w:r>
              <w:t>No Use Empty Commercial</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4CDFE5E8" w14:textId="77777777" w:rsidR="00A71889" w:rsidRDefault="00A71889" w:rsidP="00F6413F">
            <w:pPr>
              <w:jc w:val="center"/>
            </w:pPr>
            <w:r>
              <w:t>KMEP</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4483D617" w14:textId="77777777" w:rsidR="00A71889" w:rsidRDefault="00A71889" w:rsidP="00F6413F">
            <w:pPr>
              <w:jc w:val="center"/>
            </w:pPr>
            <w:r>
              <w:t>2,000,000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0B8FDE9" w14:textId="77777777" w:rsidR="00A71889" w:rsidRDefault="00A71889" w:rsidP="00F6413F">
            <w:pPr>
              <w:jc w:val="center"/>
            </w:pPr>
            <w:r>
              <w:t>17,570,000</w:t>
            </w:r>
          </w:p>
        </w:tc>
      </w:tr>
      <w:tr w:rsidR="00A71889" w14:paraId="70DC8DCB" w14:textId="77777777" w:rsidTr="00F6413F">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6A211" w14:textId="77777777" w:rsidR="00A71889" w:rsidRDefault="00A71889" w:rsidP="00F6413F">
            <w:r>
              <w:t>Observer Building (Phase 2)</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5C141D52" w14:textId="77777777" w:rsidR="00A71889" w:rsidRDefault="00A71889" w:rsidP="00F6413F">
            <w:pPr>
              <w:jc w:val="center"/>
            </w:pPr>
            <w:r>
              <w:t>TES</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0AB5C702" w14:textId="77777777" w:rsidR="00A71889" w:rsidRDefault="00A71889" w:rsidP="00F6413F">
            <w:pPr>
              <w:jc w:val="center"/>
            </w:pPr>
            <w:r>
              <w:t>1,616,500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AA040A2" w14:textId="77777777" w:rsidR="00A71889" w:rsidRDefault="00A71889" w:rsidP="00F6413F">
            <w:pPr>
              <w:jc w:val="center"/>
            </w:pPr>
            <w:r>
              <w:t>19,186,500</w:t>
            </w:r>
          </w:p>
        </w:tc>
      </w:tr>
      <w:tr w:rsidR="00A71889" w14:paraId="2417F21E" w14:textId="77777777" w:rsidTr="00F6413F">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8AA31" w14:textId="77777777" w:rsidR="00A71889" w:rsidRDefault="00A71889" w:rsidP="00F6413F">
            <w:proofErr w:type="spellStart"/>
            <w:r>
              <w:lastRenderedPageBreak/>
              <w:t>Barnhorn</w:t>
            </w:r>
            <w:proofErr w:type="spellEnd"/>
            <w:r>
              <w:t xml:space="preserve"> Green (Phase 2)</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10E606F9" w14:textId="77777777" w:rsidR="00A71889" w:rsidRDefault="00A71889" w:rsidP="00F6413F">
            <w:pPr>
              <w:jc w:val="center"/>
            </w:pPr>
            <w:r>
              <w:t>TES</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63A64AE2" w14:textId="77777777" w:rsidR="00A71889" w:rsidRDefault="00A71889" w:rsidP="00F6413F">
            <w:pPr>
              <w:jc w:val="center"/>
            </w:pPr>
            <w:r>
              <w:t>1,750,000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D93A46D" w14:textId="77777777" w:rsidR="00A71889" w:rsidRDefault="00A71889" w:rsidP="00F6413F">
            <w:pPr>
              <w:jc w:val="center"/>
            </w:pPr>
            <w:r>
              <w:t>20,936,500</w:t>
            </w:r>
          </w:p>
        </w:tc>
      </w:tr>
      <w:tr w:rsidR="00A71889" w14:paraId="3F20A525" w14:textId="77777777" w:rsidTr="00F6413F">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040F0" w14:textId="77777777" w:rsidR="00A71889" w:rsidRDefault="00A71889" w:rsidP="00F6413F">
            <w:r>
              <w:t>No Use Empty Residential</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15B82170" w14:textId="77777777" w:rsidR="00A71889" w:rsidRDefault="00A71889" w:rsidP="00F6413F">
            <w:pPr>
              <w:jc w:val="center"/>
            </w:pPr>
            <w:r>
              <w:t>KMEP</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3E78EE4" w14:textId="77777777" w:rsidR="00A71889" w:rsidRDefault="00A71889" w:rsidP="00F6413F">
            <w:pPr>
              <w:jc w:val="center"/>
            </w:pPr>
            <w:r>
              <w:t>2,500,000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561AC6C" w14:textId="77777777" w:rsidR="00A71889" w:rsidRDefault="00A71889" w:rsidP="00F6413F">
            <w:pPr>
              <w:jc w:val="center"/>
            </w:pPr>
            <w:r>
              <w:t>23,436,500</w:t>
            </w:r>
          </w:p>
        </w:tc>
      </w:tr>
    </w:tbl>
    <w:p w14:paraId="55871D8E" w14:textId="77777777" w:rsidR="00A71889" w:rsidRPr="00A71889" w:rsidRDefault="00A71889" w:rsidP="00A71889">
      <w:pPr>
        <w:rPr>
          <w:lang w:val="en-US"/>
        </w:rPr>
      </w:pPr>
    </w:p>
    <w:p w14:paraId="518F9053" w14:textId="78EEDDEB" w:rsidR="00F95CC3" w:rsidRPr="00F95CC3" w:rsidRDefault="00A71889" w:rsidP="00FF04DC">
      <w:pPr>
        <w:pStyle w:val="Heading2"/>
      </w:pPr>
      <w:r>
        <w:t xml:space="preserve">The Board </w:t>
      </w:r>
      <w:r>
        <w:rPr>
          <w:b/>
          <w:bCs w:val="0"/>
        </w:rPr>
        <w:t xml:space="preserve">noted </w:t>
      </w:r>
      <w:r w:rsidR="00F95CC3" w:rsidRPr="00F95CC3">
        <w:t>that the award of funding to the GPF projects will be considered under agenda item 4c</w:t>
      </w:r>
      <w:r>
        <w:t>.</w:t>
      </w:r>
    </w:p>
    <w:p w14:paraId="0BA0A2C3" w14:textId="49310234" w:rsidR="00F95CC3" w:rsidRPr="00F95CC3" w:rsidRDefault="00A71889" w:rsidP="00FF04DC">
      <w:pPr>
        <w:pStyle w:val="Heading2"/>
      </w:pPr>
      <w:r>
        <w:t xml:space="preserve">The Board </w:t>
      </w:r>
      <w:r>
        <w:rPr>
          <w:b/>
          <w:bCs w:val="0"/>
        </w:rPr>
        <w:t>agreed</w:t>
      </w:r>
      <w:r w:rsidR="00F95CC3" w:rsidRPr="00F95CC3">
        <w:t xml:space="preserve"> that should the Board decide to </w:t>
      </w:r>
      <w:proofErr w:type="spellStart"/>
      <w:r w:rsidR="00F95CC3" w:rsidRPr="00F95CC3">
        <w:t>prioritise</w:t>
      </w:r>
      <w:proofErr w:type="spellEnd"/>
      <w:r w:rsidR="00F95CC3" w:rsidRPr="00F95CC3">
        <w:t xml:space="preserve"> any GPF projects for investment under agenda item 4c, that a further credit check is completed prior to any funding being awarded to third party scheme promoters by the Accountability Board</w:t>
      </w:r>
      <w:r>
        <w:t>.</w:t>
      </w:r>
    </w:p>
    <w:p w14:paraId="2C90C7D1" w14:textId="7A14C894" w:rsidR="00F95CC3" w:rsidRPr="00F95CC3" w:rsidRDefault="00A71889" w:rsidP="00FF04DC">
      <w:pPr>
        <w:pStyle w:val="Heading2"/>
      </w:pPr>
      <w:r>
        <w:t xml:space="preserve">The Board </w:t>
      </w:r>
      <w:r>
        <w:rPr>
          <w:b/>
          <w:bCs w:val="0"/>
        </w:rPr>
        <w:t>agreed</w:t>
      </w:r>
      <w:r w:rsidR="00F95CC3" w:rsidRPr="00F95CC3">
        <w:t xml:space="preserve"> that should the Board decide to </w:t>
      </w:r>
      <w:proofErr w:type="spellStart"/>
      <w:r w:rsidR="00F95CC3" w:rsidRPr="00F95CC3">
        <w:t>prioritise</w:t>
      </w:r>
      <w:proofErr w:type="spellEnd"/>
      <w:r w:rsidR="00F95CC3" w:rsidRPr="00F95CC3">
        <w:t xml:space="preserve"> any GPF projects for investment under agenda item 4c, that the project Business Cases must be presented to Accountability Board for funding approval within 6 months of this meeting</w:t>
      </w:r>
      <w:r>
        <w:t>.</w:t>
      </w:r>
    </w:p>
    <w:p w14:paraId="494E6083" w14:textId="2393E2E1" w:rsidR="00F95CC3" w:rsidRPr="00F95CC3" w:rsidRDefault="00A71889" w:rsidP="00FF04DC">
      <w:pPr>
        <w:pStyle w:val="Heading2"/>
      </w:pPr>
      <w:r>
        <w:t xml:space="preserve">The Board </w:t>
      </w:r>
      <w:r>
        <w:rPr>
          <w:b/>
          <w:bCs w:val="0"/>
        </w:rPr>
        <w:t>agreed</w:t>
      </w:r>
      <w:r w:rsidR="00F95CC3" w:rsidRPr="00F95CC3">
        <w:t xml:space="preserve"> that the </w:t>
      </w:r>
      <w:proofErr w:type="spellStart"/>
      <w:r w:rsidR="00F95CC3" w:rsidRPr="00F95CC3">
        <w:t>prioritised</w:t>
      </w:r>
      <w:proofErr w:type="spellEnd"/>
      <w:r w:rsidR="00F95CC3" w:rsidRPr="00F95CC3">
        <w:t xml:space="preserve"> GPF pipeline of projects will be used to identify the next priority projects to be included within the GPF </w:t>
      </w:r>
      <w:proofErr w:type="spellStart"/>
      <w:r w:rsidR="00F95CC3" w:rsidRPr="00F95CC3">
        <w:t>programme</w:t>
      </w:r>
      <w:proofErr w:type="spellEnd"/>
      <w:r w:rsidR="00F95CC3" w:rsidRPr="00F95CC3">
        <w:t>, under the following circumstances:</w:t>
      </w:r>
    </w:p>
    <w:p w14:paraId="5ED95548" w14:textId="71BF9FE3" w:rsidR="00F95CC3" w:rsidRPr="00F95CC3" w:rsidRDefault="00F95CC3" w:rsidP="000A057E">
      <w:pPr>
        <w:pStyle w:val="Heading3"/>
      </w:pPr>
      <w:r w:rsidRPr="00F95CC3">
        <w:t xml:space="preserve">in the event that projects </w:t>
      </w:r>
      <w:proofErr w:type="spellStart"/>
      <w:r w:rsidRPr="00F95CC3">
        <w:t>prioritised</w:t>
      </w:r>
      <w:proofErr w:type="spellEnd"/>
      <w:r w:rsidRPr="00F95CC3">
        <w:t xml:space="preserve"> by the Board for investment under agenda item 4c don’t receive funding approval from Accountability Board within 6 months; and</w:t>
      </w:r>
    </w:p>
    <w:p w14:paraId="52A9A73D" w14:textId="77777777" w:rsidR="00F95CC3" w:rsidRPr="00F95CC3" w:rsidRDefault="00F95CC3" w:rsidP="000A057E">
      <w:pPr>
        <w:pStyle w:val="Heading3"/>
      </w:pPr>
      <w:r w:rsidRPr="00F95CC3">
        <w:t>to facilitate the reinvestment of any GPF repayments made against existing projects in 2020/21 and 2021/22.</w:t>
      </w:r>
    </w:p>
    <w:p w14:paraId="5732C307" w14:textId="289C3530" w:rsidR="133EF0F3" w:rsidRDefault="00577BA5" w:rsidP="00577BA5">
      <w:pPr>
        <w:pStyle w:val="Heading1"/>
        <w:numPr>
          <w:ilvl w:val="0"/>
          <w:numId w:val="18"/>
        </w:numPr>
      </w:pPr>
      <w:r>
        <w:t>C</w:t>
      </w:r>
      <w:r w:rsidR="005F2F1E">
        <w:t>-</w:t>
      </w:r>
      <w:r>
        <w:t xml:space="preserve"> COVID-19 GPF Options</w:t>
      </w:r>
      <w:r w:rsidR="133EF0F3" w:rsidRPr="34AE4062">
        <w:t xml:space="preserve"> </w:t>
      </w:r>
      <w:r w:rsidR="56EF6BA7" w:rsidRPr="34AE4062">
        <w:t>(</w:t>
      </w:r>
      <w:r w:rsidR="008B70C1">
        <w:t>2h17’</w:t>
      </w:r>
      <w:r w:rsidR="00886D01">
        <w:t>58”</w:t>
      </w:r>
      <w:r w:rsidR="56EF6BA7" w:rsidRPr="34AE4062">
        <w:t>)</w:t>
      </w:r>
    </w:p>
    <w:p w14:paraId="5D6FAC49" w14:textId="07D65825" w:rsidR="006951B6" w:rsidRDefault="001E2E76" w:rsidP="00942B6E">
      <w:pPr>
        <w:pStyle w:val="Heading2"/>
      </w:pPr>
      <w:r>
        <w:t xml:space="preserve">The Board </w:t>
      </w:r>
      <w:r w:rsidR="006951B6" w:rsidRPr="006951B6">
        <w:rPr>
          <w:b/>
        </w:rPr>
        <w:t>agreed</w:t>
      </w:r>
      <w:r w:rsidR="006951B6" w:rsidRPr="006951B6">
        <w:t xml:space="preserve"> Option C</w:t>
      </w:r>
      <w:r w:rsidR="006951B6">
        <w:t xml:space="preserve">; </w:t>
      </w:r>
      <w:r w:rsidR="006951B6" w:rsidRPr="006951B6">
        <w:t xml:space="preserve">GPF Round 3 should be part funded with the projects on the </w:t>
      </w:r>
      <w:proofErr w:type="spellStart"/>
      <w:r w:rsidR="006951B6" w:rsidRPr="006951B6">
        <w:t>prioritised</w:t>
      </w:r>
      <w:proofErr w:type="spellEnd"/>
      <w:r w:rsidR="006951B6" w:rsidRPr="006951B6">
        <w:t xml:space="preserve"> list being funded to a value agreed by Board and the remainder diverted to</w:t>
      </w:r>
      <w:r w:rsidR="006951B6" w:rsidRPr="008C0259">
        <w:t xml:space="preserve"> the other activities below</w:t>
      </w:r>
      <w:r w:rsidR="00AC6174">
        <w:t>:</w:t>
      </w:r>
    </w:p>
    <w:p w14:paraId="558D3854" w14:textId="76EC73C8" w:rsidR="00AC6174" w:rsidRPr="00AC6174" w:rsidRDefault="00AC6174" w:rsidP="00AC6174">
      <w:pPr>
        <w:pStyle w:val="Heading3"/>
      </w:pPr>
      <w:r>
        <w:t>a</w:t>
      </w:r>
      <w:r w:rsidRPr="008C0259">
        <w:t>llocate</w:t>
      </w:r>
      <w:r>
        <w:t xml:space="preserve"> </w:t>
      </w:r>
      <w:r w:rsidRPr="00AC6174">
        <w:t>£1 million</w:t>
      </w:r>
      <w:r w:rsidRPr="008C0259">
        <w:t xml:space="preserve"> funding to establish a </w:t>
      </w:r>
      <w:r w:rsidRPr="00AC6174">
        <w:t>revenue reserve to support the SELEP Secretariat operating budget during financial years 2021/22 and 2022/23;</w:t>
      </w:r>
    </w:p>
    <w:p w14:paraId="25B6E102" w14:textId="17F36F00" w:rsidR="00AC6174" w:rsidRPr="00AC6174" w:rsidRDefault="00AC6174" w:rsidP="00AC6174">
      <w:pPr>
        <w:pStyle w:val="Heading3"/>
      </w:pPr>
      <w:r>
        <w:t>a</w:t>
      </w:r>
      <w:r w:rsidRPr="00AC6174">
        <w:t xml:space="preserve">llocate £1 million funding to establish an extended Sector Support Fund </w:t>
      </w:r>
      <w:proofErr w:type="spellStart"/>
      <w:r w:rsidRPr="00AC6174">
        <w:t>programme</w:t>
      </w:r>
      <w:proofErr w:type="spellEnd"/>
      <w:r w:rsidRPr="00AC6174">
        <w:t xml:space="preserve"> to operate in 2020/21 and 2021/22 and to add an additional criterion to the </w:t>
      </w:r>
      <w:proofErr w:type="spellStart"/>
      <w:r w:rsidRPr="00AC6174">
        <w:t>programme</w:t>
      </w:r>
      <w:proofErr w:type="spellEnd"/>
      <w:r w:rsidRPr="00AC6174">
        <w:t xml:space="preserve"> criteria that requires projects to demonstrate their contribution to COVID-19 recovery;</w:t>
      </w:r>
    </w:p>
    <w:p w14:paraId="73E2D22E" w14:textId="242AF342" w:rsidR="00AC6174" w:rsidRPr="00AC6174" w:rsidRDefault="00AC6174" w:rsidP="00AC6174">
      <w:pPr>
        <w:pStyle w:val="Heading3"/>
      </w:pPr>
      <w:r>
        <w:t>a</w:t>
      </w:r>
      <w:r w:rsidRPr="00AC6174">
        <w:t xml:space="preserve">llocate </w:t>
      </w:r>
      <w:r>
        <w:t xml:space="preserve">£2 million </w:t>
      </w:r>
      <w:r w:rsidRPr="00AC6174">
        <w:t>funding to establish a COVID-19 Skills Fund to support COVID-19 recovery, this potentially could be a grant fund or a loan fund or a combination thereof;</w:t>
      </w:r>
    </w:p>
    <w:p w14:paraId="5FA6215A" w14:textId="573481EB" w:rsidR="00AC6174" w:rsidRPr="00AC6174" w:rsidRDefault="00AC6174" w:rsidP="00AC6174">
      <w:pPr>
        <w:pStyle w:val="Heading3"/>
      </w:pPr>
      <w:r>
        <w:t>a</w:t>
      </w:r>
      <w:r w:rsidRPr="00AC6174">
        <w:t>llocate £2.4 million funding to establish a COVID-19 SME Business Support Fund to support COVID-19 recovery;</w:t>
      </w:r>
      <w:r w:rsidR="00E91DE6">
        <w:t xml:space="preserve"> and</w:t>
      </w:r>
    </w:p>
    <w:p w14:paraId="035A503E" w14:textId="43889953" w:rsidR="00AC6174" w:rsidRDefault="00AC6174" w:rsidP="00AC6174">
      <w:pPr>
        <w:pStyle w:val="Heading3"/>
      </w:pPr>
      <w:r>
        <w:t>a</w:t>
      </w:r>
      <w:r w:rsidRPr="00AC6174">
        <w:t>llocate</w:t>
      </w:r>
      <w:r>
        <w:t xml:space="preserve"> £3.6 million</w:t>
      </w:r>
      <w:r w:rsidRPr="00AC6174">
        <w:t xml:space="preserve"> funding to establish </w:t>
      </w:r>
      <w:r w:rsidR="0053625C" w:rsidRPr="00AC6174">
        <w:t>an</w:t>
      </w:r>
      <w:r w:rsidRPr="00AC6174">
        <w:t xml:space="preserve"> LGF COVID-19 LGF Contingency Fund that would underwrite the risks to the LGF </w:t>
      </w:r>
      <w:proofErr w:type="spellStart"/>
      <w:r w:rsidRPr="00AC6174">
        <w:t>programme</w:t>
      </w:r>
      <w:proofErr w:type="spellEnd"/>
      <w:r w:rsidRPr="00AC6174">
        <w:t xml:space="preserve"> that have arisen due to the changes to the payment of the capital grant by HM Government</w:t>
      </w:r>
      <w:r>
        <w:t>.</w:t>
      </w:r>
      <w:r w:rsidRPr="008C0259">
        <w:t xml:space="preserve"> Any funding allocated to this contingency would revert to the GPF pot if and when the final third of LGF monies are paid. </w:t>
      </w:r>
    </w:p>
    <w:p w14:paraId="32423E53" w14:textId="00DB0491" w:rsidR="00C0696A" w:rsidRPr="00C0696A" w:rsidRDefault="00C0696A" w:rsidP="00C0696A">
      <w:pPr>
        <w:pStyle w:val="Heading2"/>
      </w:pPr>
      <w:r>
        <w:t>This will be subject to Accountability Board approval to set up the budge</w:t>
      </w:r>
      <w:r w:rsidR="00B536C9">
        <w:t xml:space="preserve">ts (not the establishment of the funds or the use of the funding in this way). </w:t>
      </w:r>
    </w:p>
    <w:p w14:paraId="4FB591C2" w14:textId="317C2E5B" w:rsidR="2A493847" w:rsidRDefault="00E91DE6" w:rsidP="00FF04DC">
      <w:pPr>
        <w:pStyle w:val="Heading2"/>
      </w:pPr>
      <w:r>
        <w:t xml:space="preserve">The Board </w:t>
      </w:r>
      <w:r>
        <w:rPr>
          <w:b/>
          <w:bCs w:val="0"/>
        </w:rPr>
        <w:t xml:space="preserve">noted </w:t>
      </w:r>
      <w:r w:rsidR="001E2E76">
        <w:t>that repurposing GPF to other funding options will reduce the value of the recycled loan fund available to support future rounds of GPF</w:t>
      </w:r>
      <w:r>
        <w:t>.</w:t>
      </w:r>
    </w:p>
    <w:p w14:paraId="3C0A4CD4" w14:textId="1BA7A6F8" w:rsidR="133EF0F3" w:rsidRDefault="00141A71" w:rsidP="003F3498">
      <w:pPr>
        <w:pStyle w:val="Heading1"/>
      </w:pPr>
      <w:r>
        <w:t>Impact of COVID-19 on Higher Education Sector</w:t>
      </w:r>
      <w:r w:rsidR="58398DB2" w:rsidRPr="34AE4062">
        <w:t xml:space="preserve"> (</w:t>
      </w:r>
      <w:r w:rsidR="000C164B">
        <w:t>2h50’47”</w:t>
      </w:r>
      <w:r w:rsidR="58398DB2" w:rsidRPr="34AE4062">
        <w:t>)</w:t>
      </w:r>
    </w:p>
    <w:p w14:paraId="0B4779CD" w14:textId="0272AD60" w:rsidR="00407A35" w:rsidRPr="00407A35" w:rsidRDefault="00407A35" w:rsidP="00F6413F">
      <w:pPr>
        <w:pStyle w:val="Heading2"/>
      </w:pPr>
      <w:r w:rsidRPr="00407A35">
        <w:t xml:space="preserve">The Board </w:t>
      </w:r>
      <w:r w:rsidR="001D542C" w:rsidRPr="001D542C">
        <w:rPr>
          <w:b/>
          <w:bCs w:val="0"/>
        </w:rPr>
        <w:t>agreed</w:t>
      </w:r>
      <w:r w:rsidRPr="00407A35">
        <w:t xml:space="preserve"> to</w:t>
      </w:r>
      <w:r w:rsidR="001D542C">
        <w:t xml:space="preserve"> </w:t>
      </w:r>
      <w:r w:rsidRPr="00407A35">
        <w:t>be a voice speaking for the value that the University presence brings to any given region and urgently take the impact of Covid-19 on the U9 and wider higher education sector to government.</w:t>
      </w:r>
    </w:p>
    <w:p w14:paraId="50186239" w14:textId="46E14FB9" w:rsidR="00407A35" w:rsidRPr="00407A35" w:rsidRDefault="001D542C" w:rsidP="00FF04DC">
      <w:pPr>
        <w:pStyle w:val="Heading2"/>
      </w:pPr>
      <w:r>
        <w:t xml:space="preserve">The Board </w:t>
      </w:r>
      <w:r>
        <w:rPr>
          <w:b/>
          <w:bCs w:val="0"/>
        </w:rPr>
        <w:t xml:space="preserve">noted </w:t>
      </w:r>
      <w:r w:rsidR="00407A35" w:rsidRPr="00407A35">
        <w:t>the impact of Covid-19 on the U9 and their impaired capacity to respond to the economic and social recovery of the region.</w:t>
      </w:r>
    </w:p>
    <w:p w14:paraId="527CF9C0" w14:textId="6F752A31" w:rsidR="00407A35" w:rsidRDefault="001D542C" w:rsidP="00FF04DC">
      <w:pPr>
        <w:pStyle w:val="Heading2"/>
      </w:pPr>
      <w:r>
        <w:lastRenderedPageBreak/>
        <w:t xml:space="preserve">The Board </w:t>
      </w:r>
      <w:r w:rsidR="00407A35" w:rsidRPr="00316C03">
        <w:rPr>
          <w:b/>
          <w:bCs w:val="0"/>
        </w:rPr>
        <w:t>note</w:t>
      </w:r>
      <w:r w:rsidR="00316C03" w:rsidRPr="00316C03">
        <w:rPr>
          <w:b/>
          <w:bCs w:val="0"/>
        </w:rPr>
        <w:t>d</w:t>
      </w:r>
      <w:r w:rsidR="00407A35" w:rsidRPr="00407A35">
        <w:t xml:space="preserve"> the breadth of support the U9 group can bring to the recovery of the region.</w:t>
      </w:r>
    </w:p>
    <w:p w14:paraId="1D4B6105" w14:textId="71771E35" w:rsidR="005B63F9" w:rsidRDefault="002859F9" w:rsidP="005B63F9">
      <w:pPr>
        <w:spacing w:before="240"/>
        <w:rPr>
          <w:b/>
          <w:bCs/>
          <w:color w:val="FF0000"/>
          <w:sz w:val="36"/>
          <w:szCs w:val="36"/>
          <w:lang w:val="en-US"/>
        </w:rPr>
      </w:pPr>
      <w:r w:rsidRPr="00634A8D">
        <w:rPr>
          <w:b/>
          <w:bCs/>
          <w:color w:val="FF0000"/>
          <w:sz w:val="36"/>
          <w:szCs w:val="36"/>
          <w:lang w:val="en-US"/>
        </w:rPr>
        <w:t xml:space="preserve">QUORUM WAS LOST </w:t>
      </w:r>
      <w:r w:rsidR="00634A8D" w:rsidRPr="00634A8D">
        <w:rPr>
          <w:b/>
          <w:bCs/>
          <w:color w:val="FF0000"/>
          <w:sz w:val="36"/>
          <w:szCs w:val="36"/>
          <w:lang w:val="en-US"/>
        </w:rPr>
        <w:t>AFTER ITEM 5</w:t>
      </w:r>
      <w:r w:rsidR="005C0E97">
        <w:rPr>
          <w:b/>
          <w:bCs/>
          <w:color w:val="FF0000"/>
          <w:sz w:val="36"/>
          <w:szCs w:val="36"/>
          <w:lang w:val="en-US"/>
        </w:rPr>
        <w:t xml:space="preserve"> (3h00’00”)</w:t>
      </w:r>
      <w:r w:rsidR="005B63F9">
        <w:rPr>
          <w:b/>
          <w:bCs/>
          <w:color w:val="FF0000"/>
          <w:sz w:val="36"/>
          <w:szCs w:val="36"/>
          <w:lang w:val="en-US"/>
        </w:rPr>
        <w:t>.</w:t>
      </w:r>
    </w:p>
    <w:p w14:paraId="2F77A686" w14:textId="6FD5AB7F" w:rsidR="002859F9" w:rsidRPr="00634A8D" w:rsidRDefault="00634A8D" w:rsidP="005B63F9">
      <w:pPr>
        <w:spacing w:before="240"/>
        <w:rPr>
          <w:b/>
          <w:bCs/>
          <w:color w:val="FF0000"/>
          <w:sz w:val="36"/>
          <w:szCs w:val="36"/>
          <w:lang w:val="en-US"/>
        </w:rPr>
      </w:pPr>
      <w:r w:rsidRPr="00634A8D">
        <w:rPr>
          <w:b/>
          <w:bCs/>
          <w:color w:val="FF0000"/>
          <w:sz w:val="36"/>
          <w:szCs w:val="36"/>
          <w:lang w:val="en-US"/>
        </w:rPr>
        <w:t>THE FOLLOWING DECISIONS WILL BE CONDUCTED VIA ELECTRONIC PROCEDURE</w:t>
      </w:r>
    </w:p>
    <w:p w14:paraId="11500EB3" w14:textId="07566B35" w:rsidR="6C38BA1D" w:rsidRDefault="002C35D5" w:rsidP="002C35D5">
      <w:pPr>
        <w:pStyle w:val="Heading1"/>
      </w:pPr>
      <w:r>
        <w:t>Growth Hub Update and ERDF Legacy Funding</w:t>
      </w:r>
    </w:p>
    <w:p w14:paraId="7EF9D07E" w14:textId="79F0D1BA" w:rsidR="00261CA4" w:rsidRPr="00261CA4" w:rsidRDefault="00261CA4" w:rsidP="00F41358">
      <w:pPr>
        <w:pStyle w:val="Heading2"/>
      </w:pPr>
      <w:r w:rsidRPr="00261CA4">
        <w:t xml:space="preserve">The Board </w:t>
      </w:r>
      <w:r w:rsidR="00634A8D" w:rsidRPr="00634A8D">
        <w:t>is asked to</w:t>
      </w:r>
      <w:r w:rsidR="00634A8D">
        <w:rPr>
          <w:b/>
          <w:bCs w:val="0"/>
        </w:rPr>
        <w:t xml:space="preserve"> agree</w:t>
      </w:r>
      <w:r w:rsidRPr="00261CA4">
        <w:t xml:space="preserve"> th</w:t>
      </w:r>
      <w:r w:rsidR="00316C03">
        <w:t>e</w:t>
      </w:r>
      <w:r w:rsidRPr="00261CA4">
        <w:t xml:space="preserve"> ERDF Legacy Funding proposal to provide support for businesses looking to pivot/ adapt during economic recovery</w:t>
      </w:r>
      <w:r w:rsidR="00F41358">
        <w:t>.</w:t>
      </w:r>
    </w:p>
    <w:p w14:paraId="195B7FB0" w14:textId="13CEB68B" w:rsidR="00261CA4" w:rsidRPr="00261CA4" w:rsidRDefault="00261CA4" w:rsidP="00F41358">
      <w:pPr>
        <w:pStyle w:val="Heading2"/>
      </w:pPr>
      <w:r w:rsidRPr="00261CA4">
        <w:t xml:space="preserve">The Board </w:t>
      </w:r>
      <w:r w:rsidR="00634A8D" w:rsidRPr="00634A8D">
        <w:rPr>
          <w:bCs w:val="0"/>
        </w:rPr>
        <w:t>is asked to</w:t>
      </w:r>
      <w:r w:rsidR="00634A8D">
        <w:rPr>
          <w:b/>
        </w:rPr>
        <w:t xml:space="preserve"> note</w:t>
      </w:r>
      <w:r w:rsidRPr="00261CA4">
        <w:t xml:space="preserve"> SELEP’s current Growth Hub model</w:t>
      </w:r>
    </w:p>
    <w:p w14:paraId="5245E841" w14:textId="7F5A92BD" w:rsidR="002C35D5" w:rsidRDefault="002C35D5" w:rsidP="002C35D5">
      <w:pPr>
        <w:pStyle w:val="Heading1"/>
      </w:pPr>
      <w:r>
        <w:t>Sector Support Fund Applications</w:t>
      </w:r>
    </w:p>
    <w:p w14:paraId="45F2E6D8" w14:textId="48EF0631" w:rsidR="00D731FE" w:rsidRPr="00D731FE" w:rsidRDefault="00D731FE" w:rsidP="00BB05D3">
      <w:pPr>
        <w:pStyle w:val="Heading2"/>
      </w:pPr>
      <w:r w:rsidRPr="00D731FE">
        <w:t>The Board is asked to:</w:t>
      </w:r>
    </w:p>
    <w:p w14:paraId="128EBB26" w14:textId="00683042" w:rsidR="00D731FE" w:rsidRPr="00D731FE" w:rsidRDefault="00D731FE" w:rsidP="00634A8D">
      <w:pPr>
        <w:pStyle w:val="Heading3"/>
      </w:pPr>
      <w:r w:rsidRPr="00BB05D3">
        <w:rPr>
          <w:b/>
          <w:bCs w:val="0"/>
        </w:rPr>
        <w:t>note</w:t>
      </w:r>
      <w:r w:rsidRPr="00D731FE">
        <w:t xml:space="preserve"> the amount of Sector Support Funding available for projects is £206,500 which would be insufficient to fund the three projects that have been put forward to the Board;</w:t>
      </w:r>
    </w:p>
    <w:p w14:paraId="08AE49A5" w14:textId="5D12BDDC" w:rsidR="00D731FE" w:rsidRPr="00D731FE" w:rsidRDefault="00D731FE" w:rsidP="00634A8D">
      <w:pPr>
        <w:pStyle w:val="Heading3"/>
      </w:pPr>
      <w:r w:rsidRPr="00BB05D3">
        <w:rPr>
          <w:b/>
          <w:bCs w:val="0"/>
        </w:rPr>
        <w:t>endorse</w:t>
      </w:r>
      <w:r w:rsidRPr="00D731FE">
        <w:t xml:space="preserve"> the following projects which have been assessed as meeting the SSF eligibility criteria for funding:</w:t>
      </w:r>
    </w:p>
    <w:p w14:paraId="214BF232" w14:textId="09377299" w:rsidR="00D731FE" w:rsidRPr="00BB05D3" w:rsidRDefault="00D731FE" w:rsidP="00BB05D3">
      <w:pPr>
        <w:pStyle w:val="Heading4"/>
      </w:pPr>
      <w:r w:rsidRPr="00BB05D3">
        <w:t>Delivering skills of the future through teaching: teaching for growth (extension proposal) (£76,000); and</w:t>
      </w:r>
    </w:p>
    <w:p w14:paraId="799724ED" w14:textId="1638946C" w:rsidR="00D731FE" w:rsidRPr="00D731FE" w:rsidRDefault="00D731FE" w:rsidP="00BB05D3">
      <w:pPr>
        <w:pStyle w:val="Heading4"/>
        <w:rPr>
          <w:lang w:val="en-US"/>
        </w:rPr>
      </w:pPr>
      <w:r w:rsidRPr="00D731FE">
        <w:rPr>
          <w:lang w:val="en-US"/>
        </w:rPr>
        <w:t>Buy Local South East (£69,510), subject to verbal confirmation at the Board meeting that the Project has received endorsement from the Federated Boards;</w:t>
      </w:r>
    </w:p>
    <w:p w14:paraId="3670A437" w14:textId="1C956A01" w:rsidR="00D731FE" w:rsidRPr="00D731FE" w:rsidRDefault="00D731FE" w:rsidP="005B63F9">
      <w:pPr>
        <w:pStyle w:val="Heading3"/>
      </w:pPr>
      <w:r w:rsidRPr="005B63F9">
        <w:rPr>
          <w:b/>
        </w:rPr>
        <w:t>note</w:t>
      </w:r>
      <w:r w:rsidRPr="00D731FE">
        <w:t xml:space="preserve"> that a further application for funding has been received for the SE Export Development (SEED) (£129,860) project which is not recommended for approval at this time, as not all the eligibility criteria has been met;</w:t>
      </w:r>
    </w:p>
    <w:p w14:paraId="1A589F3C" w14:textId="288330E7" w:rsidR="00D731FE" w:rsidRPr="00D731FE" w:rsidRDefault="00D731FE" w:rsidP="005B63F9">
      <w:pPr>
        <w:pStyle w:val="Heading3"/>
      </w:pPr>
      <w:r w:rsidRPr="00BB05D3">
        <w:rPr>
          <w:b/>
        </w:rPr>
        <w:t>agree</w:t>
      </w:r>
      <w:r w:rsidRPr="00D731FE">
        <w:t xml:space="preserve"> that England’s Creative Coast be allowed to extend its delivery by one year; and</w:t>
      </w:r>
    </w:p>
    <w:p w14:paraId="50BC4A81" w14:textId="4BBD9672" w:rsidR="00261CA4" w:rsidRPr="00261CA4" w:rsidRDefault="00D731FE" w:rsidP="005B63F9">
      <w:pPr>
        <w:pStyle w:val="Heading3"/>
      </w:pPr>
      <w:r w:rsidRPr="00BB05D3">
        <w:rPr>
          <w:b/>
        </w:rPr>
        <w:t>note</w:t>
      </w:r>
      <w:r w:rsidRPr="00D731FE">
        <w:t xml:space="preserve"> the update on the delivery of the SSF </w:t>
      </w:r>
      <w:proofErr w:type="spellStart"/>
      <w:r w:rsidRPr="00D731FE">
        <w:t>programme</w:t>
      </w:r>
      <w:proofErr w:type="spellEnd"/>
      <w:r w:rsidRPr="00D731FE">
        <w:t>.</w:t>
      </w:r>
    </w:p>
    <w:p w14:paraId="5ACE07EC" w14:textId="77777777" w:rsidR="00261CA4" w:rsidRPr="00261CA4" w:rsidRDefault="00261CA4" w:rsidP="00261CA4">
      <w:pPr>
        <w:rPr>
          <w:lang w:val="en-US"/>
        </w:rPr>
      </w:pPr>
    </w:p>
    <w:p w14:paraId="468C05CF" w14:textId="6BB05420" w:rsidR="34AE4062" w:rsidRDefault="34AE4062" w:rsidP="34AE4062">
      <w:pPr>
        <w:spacing w:before="120" w:after="60"/>
        <w:rPr>
          <w:rFonts w:ascii="Calibri" w:eastAsia="Calibri" w:hAnsi="Calibri" w:cs="Calibri"/>
          <w:b/>
          <w:bCs/>
          <w:sz w:val="26"/>
          <w:szCs w:val="26"/>
        </w:rPr>
      </w:pPr>
    </w:p>
    <w:p w14:paraId="70042793" w14:textId="519EF21E" w:rsidR="34AE4062" w:rsidRDefault="34AE4062" w:rsidP="34AE4062"/>
    <w:p w14:paraId="59BB54A5" w14:textId="02AB2AE4" w:rsidR="00820131" w:rsidRDefault="00820131" w:rsidP="34AE4062"/>
    <w:p w14:paraId="7B992459" w14:textId="3D145B07" w:rsidR="00820131" w:rsidRDefault="00820131" w:rsidP="34AE4062"/>
    <w:p w14:paraId="50F4ED4A" w14:textId="77777777" w:rsidR="00820131" w:rsidRDefault="00820131" w:rsidP="34AE4062"/>
    <w:sectPr w:rsidR="00820131" w:rsidSect="00513CE4">
      <w:headerReference w:type="default" r:id="rId12"/>
      <w:footerReference w:type="default" r:id="rId13"/>
      <w:pgSz w:w="11906" w:h="16838"/>
      <w:pgMar w:top="720" w:right="720" w:bottom="720" w:left="720" w:header="567"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A117C23" w16cex:dateUtc="2020-06-25T13:51:00Z"/>
  <w16cex:commentExtensible w16cex:durableId="7B2CBBBC" w16cex:dateUtc="2020-06-26T09: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4E1E2" w14:textId="77777777" w:rsidR="00683498" w:rsidRDefault="00683498" w:rsidP="001A077B">
      <w:pPr>
        <w:spacing w:after="0" w:line="240" w:lineRule="auto"/>
      </w:pPr>
      <w:r>
        <w:separator/>
      </w:r>
    </w:p>
  </w:endnote>
  <w:endnote w:type="continuationSeparator" w:id="0">
    <w:p w14:paraId="09826F6B" w14:textId="77777777" w:rsidR="00683498" w:rsidRDefault="00683498" w:rsidP="001A077B">
      <w:pPr>
        <w:spacing w:after="0" w:line="240" w:lineRule="auto"/>
      </w:pPr>
      <w:r>
        <w:continuationSeparator/>
      </w:r>
    </w:p>
  </w:endnote>
  <w:endnote w:type="continuationNotice" w:id="1">
    <w:p w14:paraId="4F24801A" w14:textId="77777777" w:rsidR="00683498" w:rsidRDefault="006834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338062"/>
      <w:docPartObj>
        <w:docPartGallery w:val="Page Numbers (Bottom of Page)"/>
        <w:docPartUnique/>
      </w:docPartObj>
    </w:sdtPr>
    <w:sdtEndPr/>
    <w:sdtContent>
      <w:p w14:paraId="460DBE34" w14:textId="2C59050A" w:rsidR="001A077B" w:rsidRDefault="001A077B">
        <w:pPr>
          <w:pStyle w:val="Footer"/>
        </w:pPr>
        <w:r>
          <w:rPr>
            <w:noProof/>
            <w:color w:val="2B579A"/>
            <w:shd w:val="clear" w:color="auto" w:fill="E6E6E6"/>
          </w:rPr>
          <mc:AlternateContent>
            <mc:Choice Requires="wpg">
              <w:drawing>
                <wp:anchor distT="0" distB="0" distL="114300" distR="114300" simplePos="0" relativeHeight="251658240" behindDoc="0" locked="0" layoutInCell="1" allowOverlap="1" wp14:anchorId="03E5F0FC" wp14:editId="7834EDEF">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A9E4C" w14:textId="77777777" w:rsidR="001A077B" w:rsidRDefault="001A077B">
                                <w:pP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color w:val="878787" w:themeColor="background1" w:themeShade="8C"/>
                                  </w:rPr>
                                  <w:t>2</w:t>
                                </w:r>
                                <w:r>
                                  <w:rPr>
                                    <w:color w:val="878787" w:themeColor="background1" w:themeShade="8C"/>
                                    <w:shd w:val="clear" w:color="auto" w:fill="E6E6E6"/>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3E5F0FC" id="Group 1"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75A9E4C" w14:textId="77777777" w:rsidR="001A077B" w:rsidRDefault="001A077B">
                          <w:pP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color w:val="878787" w:themeColor="background1" w:themeShade="8C"/>
                            </w:rPr>
                            <w:t>2</w:t>
                          </w:r>
                          <w:r>
                            <w:rPr>
                              <w:color w:val="878787" w:themeColor="background1" w:themeShade="8C"/>
                              <w:shd w:val="clear" w:color="auto" w:fill="E6E6E6"/>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51015" w14:textId="77777777" w:rsidR="00683498" w:rsidRDefault="00683498" w:rsidP="001A077B">
      <w:pPr>
        <w:spacing w:after="0" w:line="240" w:lineRule="auto"/>
      </w:pPr>
      <w:r>
        <w:separator/>
      </w:r>
    </w:p>
  </w:footnote>
  <w:footnote w:type="continuationSeparator" w:id="0">
    <w:p w14:paraId="0AC33958" w14:textId="77777777" w:rsidR="00683498" w:rsidRDefault="00683498" w:rsidP="001A077B">
      <w:pPr>
        <w:spacing w:after="0" w:line="240" w:lineRule="auto"/>
      </w:pPr>
      <w:r>
        <w:continuationSeparator/>
      </w:r>
    </w:p>
  </w:footnote>
  <w:footnote w:type="continuationNotice" w:id="1">
    <w:p w14:paraId="649A35D8" w14:textId="77777777" w:rsidR="00683498" w:rsidRDefault="006834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8ADDB" w14:textId="2EF7A37D" w:rsidR="001A077B" w:rsidRDefault="008E42C7" w:rsidP="001A077B">
    <w:pPr>
      <w:pStyle w:val="Header"/>
    </w:pPr>
    <w:sdt>
      <w:sdtPr>
        <w:rPr>
          <w:color w:val="FFFFFF" w:themeColor="accent6"/>
        </w:rPr>
        <w:id w:val="1704979692"/>
        <w:placeholder>
          <w:docPart w:val="CC37053C78C9408EA6CE2CE1F6E4ACBF"/>
        </w:placeholder>
        <w:temporary/>
        <w:showingPlcHdr/>
        <w15:appearance w15:val="hidden"/>
      </w:sdtPr>
      <w:sdtEndPr/>
      <w:sdtContent>
        <w:r w:rsidR="001A077B" w:rsidRPr="001A077B">
          <w:rPr>
            <w:color w:val="FFFFFF" w:themeColor="accent6"/>
          </w:rPr>
          <w:t>[Type here]</w:t>
        </w:r>
      </w:sdtContent>
    </w:sdt>
    <w:r w:rsidR="001A077B" w:rsidRPr="001A077B">
      <w:rPr>
        <w:color w:val="FFFFFF" w:themeColor="accent6"/>
      </w:rPr>
      <w:ptab w:relativeTo="margin" w:alignment="center" w:leader="none"/>
    </w:r>
    <w:sdt>
      <w:sdtPr>
        <w:rPr>
          <w:color w:val="FFFFFF" w:themeColor="accent6"/>
          <w:shd w:val="clear" w:color="auto" w:fill="E6E6E6"/>
        </w:rPr>
        <w:id w:val="968859947"/>
        <w:placeholder>
          <w:docPart w:val="CC37053C78C9408EA6CE2CE1F6E4ACBF"/>
        </w:placeholder>
        <w:temporary/>
        <w:showingPlcHdr/>
        <w15:appearance w15:val="hidden"/>
      </w:sdtPr>
      <w:sdtEndPr/>
      <w:sdtContent>
        <w:r w:rsidR="001A077B" w:rsidRPr="001A077B">
          <w:rPr>
            <w:color w:val="FFFFFF" w:themeColor="accent6"/>
          </w:rPr>
          <w:t>[Type here]</w:t>
        </w:r>
      </w:sdtContent>
    </w:sdt>
  </w:p>
  <w:p w14:paraId="021ABB3B" w14:textId="77777777" w:rsidR="001A077B" w:rsidRDefault="001A077B" w:rsidP="001A077B">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1B8"/>
    <w:multiLevelType w:val="hybridMultilevel"/>
    <w:tmpl w:val="FFFFFFFF"/>
    <w:lvl w:ilvl="0" w:tplc="41500FAC">
      <w:start w:val="1"/>
      <w:numFmt w:val="decimal"/>
      <w:lvlText w:val="%1."/>
      <w:lvlJc w:val="left"/>
      <w:pPr>
        <w:ind w:left="720" w:hanging="360"/>
      </w:pPr>
    </w:lvl>
    <w:lvl w:ilvl="1" w:tplc="8ADA4714">
      <w:start w:val="1"/>
      <w:numFmt w:val="lowerLetter"/>
      <w:lvlText w:val="%2."/>
      <w:lvlJc w:val="left"/>
      <w:pPr>
        <w:ind w:left="1440" w:hanging="360"/>
      </w:pPr>
    </w:lvl>
    <w:lvl w:ilvl="2" w:tplc="25EACDCE">
      <w:start w:val="1"/>
      <w:numFmt w:val="lowerRoman"/>
      <w:lvlText w:val="%3."/>
      <w:lvlJc w:val="right"/>
      <w:pPr>
        <w:ind w:left="2160" w:hanging="180"/>
      </w:pPr>
    </w:lvl>
    <w:lvl w:ilvl="3" w:tplc="D064115E">
      <w:start w:val="1"/>
      <w:numFmt w:val="decimal"/>
      <w:lvlText w:val="%4."/>
      <w:lvlJc w:val="left"/>
      <w:pPr>
        <w:ind w:left="2880" w:hanging="360"/>
      </w:pPr>
    </w:lvl>
    <w:lvl w:ilvl="4" w:tplc="847271B6">
      <w:start w:val="1"/>
      <w:numFmt w:val="lowerLetter"/>
      <w:lvlText w:val="%5."/>
      <w:lvlJc w:val="left"/>
      <w:pPr>
        <w:ind w:left="3600" w:hanging="360"/>
      </w:pPr>
    </w:lvl>
    <w:lvl w:ilvl="5" w:tplc="B024C234">
      <w:start w:val="1"/>
      <w:numFmt w:val="lowerRoman"/>
      <w:lvlText w:val="%6."/>
      <w:lvlJc w:val="right"/>
      <w:pPr>
        <w:ind w:left="4320" w:hanging="180"/>
      </w:pPr>
    </w:lvl>
    <w:lvl w:ilvl="6" w:tplc="F510311C">
      <w:start w:val="1"/>
      <w:numFmt w:val="decimal"/>
      <w:lvlText w:val="%7."/>
      <w:lvlJc w:val="left"/>
      <w:pPr>
        <w:ind w:left="5040" w:hanging="360"/>
      </w:pPr>
    </w:lvl>
    <w:lvl w:ilvl="7" w:tplc="59E4D366">
      <w:start w:val="1"/>
      <w:numFmt w:val="lowerLetter"/>
      <w:lvlText w:val="%8."/>
      <w:lvlJc w:val="left"/>
      <w:pPr>
        <w:ind w:left="5760" w:hanging="360"/>
      </w:pPr>
    </w:lvl>
    <w:lvl w:ilvl="8" w:tplc="A9524B24">
      <w:start w:val="1"/>
      <w:numFmt w:val="lowerRoman"/>
      <w:lvlText w:val="%9."/>
      <w:lvlJc w:val="right"/>
      <w:pPr>
        <w:ind w:left="6480" w:hanging="180"/>
      </w:pPr>
    </w:lvl>
  </w:abstractNum>
  <w:abstractNum w:abstractNumId="1" w15:restartNumberingAfterBreak="0">
    <w:nsid w:val="066575CB"/>
    <w:multiLevelType w:val="multilevel"/>
    <w:tmpl w:val="E23E1774"/>
    <w:lvl w:ilvl="0">
      <w:start w:val="1"/>
      <w:numFmt w:val="decimal"/>
      <w:pStyle w:val="Heading1"/>
      <w:lvlText w:val="Item %1:"/>
      <w:lvlJc w:val="left"/>
      <w:pPr>
        <w:ind w:left="360" w:hanging="360"/>
      </w:pPr>
      <w:rPr>
        <w:rFonts w:hint="default"/>
        <w:u w:val="single"/>
      </w:rPr>
    </w:lvl>
    <w:lvl w:ilvl="1">
      <w:start w:val="1"/>
      <w:numFmt w:val="decimal"/>
      <w:pStyle w:val="Heading2"/>
      <w:lvlText w:val="%1.%2."/>
      <w:lvlJc w:val="left"/>
      <w:pPr>
        <w:ind w:left="510" w:hanging="510"/>
      </w:pPr>
      <w:rPr>
        <w:rFonts w:hint="default"/>
        <w:b w:val="0"/>
        <w:color w:val="auto"/>
        <w:sz w:val="22"/>
      </w:rPr>
    </w:lvl>
    <w:lvl w:ilvl="2">
      <w:start w:val="1"/>
      <w:numFmt w:val="lowerRoman"/>
      <w:pStyle w:val="Heading3"/>
      <w:lvlText w:val="%3)"/>
      <w:lvlJc w:val="left"/>
      <w:pPr>
        <w:ind w:left="851" w:hanging="341"/>
      </w:pPr>
      <w:rPr>
        <w:rFonts w:hint="default"/>
        <w:b w:val="0"/>
        <w:sz w:val="22"/>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05034D"/>
    <w:multiLevelType w:val="hybridMultilevel"/>
    <w:tmpl w:val="97F4DCD6"/>
    <w:lvl w:ilvl="0" w:tplc="8F681C0A">
      <w:start w:val="1"/>
      <w:numFmt w:val="bullet"/>
      <w:lvlText w:val=""/>
      <w:lvlJc w:val="left"/>
      <w:pPr>
        <w:ind w:left="720" w:hanging="360"/>
      </w:pPr>
      <w:rPr>
        <w:rFonts w:ascii="Symbol" w:hAnsi="Symbol" w:hint="default"/>
      </w:rPr>
    </w:lvl>
    <w:lvl w:ilvl="1" w:tplc="364EB98A">
      <w:start w:val="1"/>
      <w:numFmt w:val="bullet"/>
      <w:lvlText w:val="o"/>
      <w:lvlJc w:val="left"/>
      <w:pPr>
        <w:ind w:left="1440" w:hanging="360"/>
      </w:pPr>
      <w:rPr>
        <w:rFonts w:ascii="Courier New" w:hAnsi="Courier New" w:hint="default"/>
      </w:rPr>
    </w:lvl>
    <w:lvl w:ilvl="2" w:tplc="5DD075D6">
      <w:start w:val="1"/>
      <w:numFmt w:val="bullet"/>
      <w:lvlText w:val=""/>
      <w:lvlJc w:val="left"/>
      <w:pPr>
        <w:ind w:left="2160" w:hanging="360"/>
      </w:pPr>
      <w:rPr>
        <w:rFonts w:ascii="Wingdings" w:hAnsi="Wingdings" w:hint="default"/>
      </w:rPr>
    </w:lvl>
    <w:lvl w:ilvl="3" w:tplc="297E55FE">
      <w:start w:val="1"/>
      <w:numFmt w:val="bullet"/>
      <w:lvlText w:val=""/>
      <w:lvlJc w:val="left"/>
      <w:pPr>
        <w:ind w:left="2880" w:hanging="360"/>
      </w:pPr>
      <w:rPr>
        <w:rFonts w:ascii="Symbol" w:hAnsi="Symbol" w:hint="default"/>
      </w:rPr>
    </w:lvl>
    <w:lvl w:ilvl="4" w:tplc="830CEF88">
      <w:start w:val="1"/>
      <w:numFmt w:val="bullet"/>
      <w:lvlText w:val="o"/>
      <w:lvlJc w:val="left"/>
      <w:pPr>
        <w:ind w:left="3600" w:hanging="360"/>
      </w:pPr>
      <w:rPr>
        <w:rFonts w:ascii="Courier New" w:hAnsi="Courier New" w:hint="default"/>
      </w:rPr>
    </w:lvl>
    <w:lvl w:ilvl="5" w:tplc="DB78362A">
      <w:start w:val="1"/>
      <w:numFmt w:val="bullet"/>
      <w:lvlText w:val=""/>
      <w:lvlJc w:val="left"/>
      <w:pPr>
        <w:ind w:left="4320" w:hanging="360"/>
      </w:pPr>
      <w:rPr>
        <w:rFonts w:ascii="Wingdings" w:hAnsi="Wingdings" w:hint="default"/>
      </w:rPr>
    </w:lvl>
    <w:lvl w:ilvl="6" w:tplc="79CE57A4">
      <w:start w:val="1"/>
      <w:numFmt w:val="bullet"/>
      <w:lvlText w:val=""/>
      <w:lvlJc w:val="left"/>
      <w:pPr>
        <w:ind w:left="5040" w:hanging="360"/>
      </w:pPr>
      <w:rPr>
        <w:rFonts w:ascii="Symbol" w:hAnsi="Symbol" w:hint="default"/>
      </w:rPr>
    </w:lvl>
    <w:lvl w:ilvl="7" w:tplc="B2B411BE">
      <w:start w:val="1"/>
      <w:numFmt w:val="bullet"/>
      <w:lvlText w:val="o"/>
      <w:lvlJc w:val="left"/>
      <w:pPr>
        <w:ind w:left="5760" w:hanging="360"/>
      </w:pPr>
      <w:rPr>
        <w:rFonts w:ascii="Courier New" w:hAnsi="Courier New" w:hint="default"/>
      </w:rPr>
    </w:lvl>
    <w:lvl w:ilvl="8" w:tplc="08CAA224">
      <w:start w:val="1"/>
      <w:numFmt w:val="bullet"/>
      <w:lvlText w:val=""/>
      <w:lvlJc w:val="left"/>
      <w:pPr>
        <w:ind w:left="6480" w:hanging="360"/>
      </w:pPr>
      <w:rPr>
        <w:rFonts w:ascii="Wingdings" w:hAnsi="Wingdings" w:hint="default"/>
      </w:rPr>
    </w:lvl>
  </w:abstractNum>
  <w:abstractNum w:abstractNumId="3" w15:restartNumberingAfterBreak="0">
    <w:nsid w:val="0B3B7E3D"/>
    <w:multiLevelType w:val="hybridMultilevel"/>
    <w:tmpl w:val="979CE002"/>
    <w:lvl w:ilvl="0" w:tplc="51C2CE64">
      <w:start w:val="1"/>
      <w:numFmt w:val="decimal"/>
      <w:lvlText w:val="%1."/>
      <w:lvlJc w:val="left"/>
      <w:pPr>
        <w:ind w:left="720" w:hanging="360"/>
      </w:pPr>
    </w:lvl>
    <w:lvl w:ilvl="1" w:tplc="6A10768C">
      <w:start w:val="1"/>
      <w:numFmt w:val="lowerLetter"/>
      <w:lvlText w:val="%2."/>
      <w:lvlJc w:val="left"/>
      <w:pPr>
        <w:ind w:left="1440" w:hanging="360"/>
      </w:pPr>
    </w:lvl>
    <w:lvl w:ilvl="2" w:tplc="5A2E06A6">
      <w:start w:val="1"/>
      <w:numFmt w:val="lowerRoman"/>
      <w:lvlText w:val="%3."/>
      <w:lvlJc w:val="right"/>
      <w:pPr>
        <w:ind w:left="2160" w:hanging="180"/>
      </w:pPr>
    </w:lvl>
    <w:lvl w:ilvl="3" w:tplc="5BB801C2">
      <w:start w:val="1"/>
      <w:numFmt w:val="decimal"/>
      <w:lvlText w:val="%4."/>
      <w:lvlJc w:val="left"/>
      <w:pPr>
        <w:ind w:left="2880" w:hanging="360"/>
      </w:pPr>
    </w:lvl>
    <w:lvl w:ilvl="4" w:tplc="ECB45132">
      <w:start w:val="1"/>
      <w:numFmt w:val="lowerLetter"/>
      <w:lvlText w:val="%5."/>
      <w:lvlJc w:val="left"/>
      <w:pPr>
        <w:ind w:left="3600" w:hanging="360"/>
      </w:pPr>
    </w:lvl>
    <w:lvl w:ilvl="5" w:tplc="63843152">
      <w:start w:val="1"/>
      <w:numFmt w:val="lowerRoman"/>
      <w:lvlText w:val="%6."/>
      <w:lvlJc w:val="right"/>
      <w:pPr>
        <w:ind w:left="4320" w:hanging="180"/>
      </w:pPr>
    </w:lvl>
    <w:lvl w:ilvl="6" w:tplc="6532A77C">
      <w:start w:val="1"/>
      <w:numFmt w:val="decimal"/>
      <w:lvlText w:val="%7."/>
      <w:lvlJc w:val="left"/>
      <w:pPr>
        <w:ind w:left="5040" w:hanging="360"/>
      </w:pPr>
    </w:lvl>
    <w:lvl w:ilvl="7" w:tplc="B3A695B2">
      <w:start w:val="1"/>
      <w:numFmt w:val="lowerLetter"/>
      <w:lvlText w:val="%8."/>
      <w:lvlJc w:val="left"/>
      <w:pPr>
        <w:ind w:left="5760" w:hanging="360"/>
      </w:pPr>
    </w:lvl>
    <w:lvl w:ilvl="8" w:tplc="46A46472">
      <w:start w:val="1"/>
      <w:numFmt w:val="lowerRoman"/>
      <w:lvlText w:val="%9."/>
      <w:lvlJc w:val="right"/>
      <w:pPr>
        <w:ind w:left="6480" w:hanging="180"/>
      </w:pPr>
    </w:lvl>
  </w:abstractNum>
  <w:abstractNum w:abstractNumId="4" w15:restartNumberingAfterBreak="0">
    <w:nsid w:val="0CD31EA7"/>
    <w:multiLevelType w:val="hybridMultilevel"/>
    <w:tmpl w:val="FFFFFFFF"/>
    <w:lvl w:ilvl="0" w:tplc="6D5A8E88">
      <w:start w:val="1"/>
      <w:numFmt w:val="bullet"/>
      <w:lvlText w:val=""/>
      <w:lvlJc w:val="left"/>
      <w:pPr>
        <w:ind w:left="720" w:hanging="360"/>
      </w:pPr>
      <w:rPr>
        <w:rFonts w:ascii="Symbol" w:hAnsi="Symbol" w:hint="default"/>
      </w:rPr>
    </w:lvl>
    <w:lvl w:ilvl="1" w:tplc="610CA90C">
      <w:start w:val="1"/>
      <w:numFmt w:val="bullet"/>
      <w:lvlText w:val="o"/>
      <w:lvlJc w:val="left"/>
      <w:pPr>
        <w:ind w:left="1440" w:hanging="360"/>
      </w:pPr>
      <w:rPr>
        <w:rFonts w:ascii="Courier New" w:hAnsi="Courier New" w:hint="default"/>
      </w:rPr>
    </w:lvl>
    <w:lvl w:ilvl="2" w:tplc="CEC04BA4">
      <w:start w:val="1"/>
      <w:numFmt w:val="bullet"/>
      <w:lvlText w:val=""/>
      <w:lvlJc w:val="left"/>
      <w:pPr>
        <w:ind w:left="2160" w:hanging="360"/>
      </w:pPr>
      <w:rPr>
        <w:rFonts w:ascii="Wingdings" w:hAnsi="Wingdings" w:hint="default"/>
      </w:rPr>
    </w:lvl>
    <w:lvl w:ilvl="3" w:tplc="4160697C">
      <w:start w:val="1"/>
      <w:numFmt w:val="bullet"/>
      <w:lvlText w:val=""/>
      <w:lvlJc w:val="left"/>
      <w:pPr>
        <w:ind w:left="2880" w:hanging="360"/>
      </w:pPr>
      <w:rPr>
        <w:rFonts w:ascii="Symbol" w:hAnsi="Symbol" w:hint="default"/>
      </w:rPr>
    </w:lvl>
    <w:lvl w:ilvl="4" w:tplc="35A8FF32">
      <w:start w:val="1"/>
      <w:numFmt w:val="bullet"/>
      <w:lvlText w:val="o"/>
      <w:lvlJc w:val="left"/>
      <w:pPr>
        <w:ind w:left="3600" w:hanging="360"/>
      </w:pPr>
      <w:rPr>
        <w:rFonts w:ascii="Courier New" w:hAnsi="Courier New" w:hint="default"/>
      </w:rPr>
    </w:lvl>
    <w:lvl w:ilvl="5" w:tplc="AE428FB6">
      <w:start w:val="1"/>
      <w:numFmt w:val="bullet"/>
      <w:lvlText w:val=""/>
      <w:lvlJc w:val="left"/>
      <w:pPr>
        <w:ind w:left="4320" w:hanging="360"/>
      </w:pPr>
      <w:rPr>
        <w:rFonts w:ascii="Wingdings" w:hAnsi="Wingdings" w:hint="default"/>
      </w:rPr>
    </w:lvl>
    <w:lvl w:ilvl="6" w:tplc="A6BE53F6">
      <w:start w:val="1"/>
      <w:numFmt w:val="bullet"/>
      <w:lvlText w:val=""/>
      <w:lvlJc w:val="left"/>
      <w:pPr>
        <w:ind w:left="5040" w:hanging="360"/>
      </w:pPr>
      <w:rPr>
        <w:rFonts w:ascii="Symbol" w:hAnsi="Symbol" w:hint="default"/>
      </w:rPr>
    </w:lvl>
    <w:lvl w:ilvl="7" w:tplc="6B3C5268">
      <w:start w:val="1"/>
      <w:numFmt w:val="bullet"/>
      <w:lvlText w:val="o"/>
      <w:lvlJc w:val="left"/>
      <w:pPr>
        <w:ind w:left="5760" w:hanging="360"/>
      </w:pPr>
      <w:rPr>
        <w:rFonts w:ascii="Courier New" w:hAnsi="Courier New" w:hint="default"/>
      </w:rPr>
    </w:lvl>
    <w:lvl w:ilvl="8" w:tplc="DAA69148">
      <w:start w:val="1"/>
      <w:numFmt w:val="bullet"/>
      <w:lvlText w:val=""/>
      <w:lvlJc w:val="left"/>
      <w:pPr>
        <w:ind w:left="6480" w:hanging="360"/>
      </w:pPr>
      <w:rPr>
        <w:rFonts w:ascii="Wingdings" w:hAnsi="Wingdings" w:hint="default"/>
      </w:rPr>
    </w:lvl>
  </w:abstractNum>
  <w:abstractNum w:abstractNumId="5" w15:restartNumberingAfterBreak="0">
    <w:nsid w:val="1AF02BB2"/>
    <w:multiLevelType w:val="hybridMultilevel"/>
    <w:tmpl w:val="FFFFFFFF"/>
    <w:lvl w:ilvl="0" w:tplc="2CECD7A2">
      <w:start w:val="1"/>
      <w:numFmt w:val="decimal"/>
      <w:lvlText w:val="%1."/>
      <w:lvlJc w:val="left"/>
      <w:pPr>
        <w:ind w:left="720" w:hanging="360"/>
      </w:pPr>
    </w:lvl>
    <w:lvl w:ilvl="1" w:tplc="0D7A6350">
      <w:start w:val="1"/>
      <w:numFmt w:val="lowerLetter"/>
      <w:lvlText w:val="%2."/>
      <w:lvlJc w:val="left"/>
      <w:pPr>
        <w:ind w:left="1440" w:hanging="360"/>
      </w:pPr>
    </w:lvl>
    <w:lvl w:ilvl="2" w:tplc="5876244A">
      <w:start w:val="1"/>
      <w:numFmt w:val="lowerRoman"/>
      <w:lvlText w:val="%3."/>
      <w:lvlJc w:val="right"/>
      <w:pPr>
        <w:ind w:left="2160" w:hanging="180"/>
      </w:pPr>
    </w:lvl>
    <w:lvl w:ilvl="3" w:tplc="7E88B0E2">
      <w:start w:val="1"/>
      <w:numFmt w:val="decimal"/>
      <w:lvlText w:val="%4."/>
      <w:lvlJc w:val="left"/>
      <w:pPr>
        <w:ind w:left="2880" w:hanging="360"/>
      </w:pPr>
    </w:lvl>
    <w:lvl w:ilvl="4" w:tplc="6F72E1E4">
      <w:start w:val="1"/>
      <w:numFmt w:val="lowerLetter"/>
      <w:lvlText w:val="%5."/>
      <w:lvlJc w:val="left"/>
      <w:pPr>
        <w:ind w:left="3600" w:hanging="360"/>
      </w:pPr>
    </w:lvl>
    <w:lvl w:ilvl="5" w:tplc="8FCE6D02">
      <w:start w:val="1"/>
      <w:numFmt w:val="lowerRoman"/>
      <w:lvlText w:val="%6."/>
      <w:lvlJc w:val="right"/>
      <w:pPr>
        <w:ind w:left="4320" w:hanging="180"/>
      </w:pPr>
    </w:lvl>
    <w:lvl w:ilvl="6" w:tplc="70B652BA">
      <w:start w:val="1"/>
      <w:numFmt w:val="decimal"/>
      <w:lvlText w:val="%7."/>
      <w:lvlJc w:val="left"/>
      <w:pPr>
        <w:ind w:left="5040" w:hanging="360"/>
      </w:pPr>
    </w:lvl>
    <w:lvl w:ilvl="7" w:tplc="00DAEF86">
      <w:start w:val="1"/>
      <w:numFmt w:val="lowerLetter"/>
      <w:lvlText w:val="%8."/>
      <w:lvlJc w:val="left"/>
      <w:pPr>
        <w:ind w:left="5760" w:hanging="360"/>
      </w:pPr>
    </w:lvl>
    <w:lvl w:ilvl="8" w:tplc="868C1616">
      <w:start w:val="1"/>
      <w:numFmt w:val="lowerRoman"/>
      <w:lvlText w:val="%9."/>
      <w:lvlJc w:val="right"/>
      <w:pPr>
        <w:ind w:left="6480" w:hanging="180"/>
      </w:pPr>
    </w:lvl>
  </w:abstractNum>
  <w:abstractNum w:abstractNumId="6" w15:restartNumberingAfterBreak="0">
    <w:nsid w:val="26327529"/>
    <w:multiLevelType w:val="hybridMultilevel"/>
    <w:tmpl w:val="45D42680"/>
    <w:lvl w:ilvl="0" w:tplc="58A41D6C">
      <w:start w:val="1"/>
      <w:numFmt w:val="bullet"/>
      <w:pStyle w:val="Heading4"/>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7" w15:restartNumberingAfterBreak="0">
    <w:nsid w:val="62743E5D"/>
    <w:multiLevelType w:val="hybridMultilevel"/>
    <w:tmpl w:val="7F7405D2"/>
    <w:lvl w:ilvl="0" w:tplc="A2DC51F2">
      <w:start w:val="1"/>
      <w:numFmt w:val="bullet"/>
      <w:lvlText w:val=""/>
      <w:lvlJc w:val="left"/>
      <w:pPr>
        <w:ind w:left="720" w:hanging="360"/>
      </w:pPr>
      <w:rPr>
        <w:rFonts w:ascii="Symbol" w:hAnsi="Symbol" w:hint="default"/>
      </w:rPr>
    </w:lvl>
    <w:lvl w:ilvl="1" w:tplc="380A4838">
      <w:start w:val="1"/>
      <w:numFmt w:val="bullet"/>
      <w:lvlText w:val="o"/>
      <w:lvlJc w:val="left"/>
      <w:pPr>
        <w:ind w:left="1440" w:hanging="360"/>
      </w:pPr>
      <w:rPr>
        <w:rFonts w:ascii="Courier New" w:hAnsi="Courier New" w:hint="default"/>
      </w:rPr>
    </w:lvl>
    <w:lvl w:ilvl="2" w:tplc="E8C8C92E">
      <w:start w:val="1"/>
      <w:numFmt w:val="bullet"/>
      <w:lvlText w:val=""/>
      <w:lvlJc w:val="left"/>
      <w:pPr>
        <w:ind w:left="2160" w:hanging="360"/>
      </w:pPr>
      <w:rPr>
        <w:rFonts w:ascii="Wingdings" w:hAnsi="Wingdings" w:hint="default"/>
      </w:rPr>
    </w:lvl>
    <w:lvl w:ilvl="3" w:tplc="96B08BF2">
      <w:start w:val="1"/>
      <w:numFmt w:val="bullet"/>
      <w:lvlText w:val=""/>
      <w:lvlJc w:val="left"/>
      <w:pPr>
        <w:ind w:left="2880" w:hanging="360"/>
      </w:pPr>
      <w:rPr>
        <w:rFonts w:ascii="Symbol" w:hAnsi="Symbol" w:hint="default"/>
      </w:rPr>
    </w:lvl>
    <w:lvl w:ilvl="4" w:tplc="52D4F650">
      <w:start w:val="1"/>
      <w:numFmt w:val="bullet"/>
      <w:lvlText w:val="o"/>
      <w:lvlJc w:val="left"/>
      <w:pPr>
        <w:ind w:left="3600" w:hanging="360"/>
      </w:pPr>
      <w:rPr>
        <w:rFonts w:ascii="Courier New" w:hAnsi="Courier New" w:hint="default"/>
      </w:rPr>
    </w:lvl>
    <w:lvl w:ilvl="5" w:tplc="EE4A26BE">
      <w:start w:val="1"/>
      <w:numFmt w:val="bullet"/>
      <w:lvlText w:val=""/>
      <w:lvlJc w:val="left"/>
      <w:pPr>
        <w:ind w:left="4320" w:hanging="360"/>
      </w:pPr>
      <w:rPr>
        <w:rFonts w:ascii="Wingdings" w:hAnsi="Wingdings" w:hint="default"/>
      </w:rPr>
    </w:lvl>
    <w:lvl w:ilvl="6" w:tplc="CA34E12E">
      <w:start w:val="1"/>
      <w:numFmt w:val="bullet"/>
      <w:lvlText w:val=""/>
      <w:lvlJc w:val="left"/>
      <w:pPr>
        <w:ind w:left="5040" w:hanging="360"/>
      </w:pPr>
      <w:rPr>
        <w:rFonts w:ascii="Symbol" w:hAnsi="Symbol" w:hint="default"/>
      </w:rPr>
    </w:lvl>
    <w:lvl w:ilvl="7" w:tplc="52E46012">
      <w:start w:val="1"/>
      <w:numFmt w:val="bullet"/>
      <w:lvlText w:val="o"/>
      <w:lvlJc w:val="left"/>
      <w:pPr>
        <w:ind w:left="5760" w:hanging="360"/>
      </w:pPr>
      <w:rPr>
        <w:rFonts w:ascii="Courier New" w:hAnsi="Courier New" w:hint="default"/>
      </w:rPr>
    </w:lvl>
    <w:lvl w:ilvl="8" w:tplc="2F3ED3A6">
      <w:start w:val="1"/>
      <w:numFmt w:val="bullet"/>
      <w:lvlText w:val=""/>
      <w:lvlJc w:val="left"/>
      <w:pPr>
        <w:ind w:left="6480" w:hanging="360"/>
      </w:pPr>
      <w:rPr>
        <w:rFonts w:ascii="Wingdings" w:hAnsi="Wingdings" w:hint="default"/>
      </w:rPr>
    </w:lvl>
  </w:abstractNum>
  <w:abstractNum w:abstractNumId="8" w15:restartNumberingAfterBreak="0">
    <w:nsid w:val="64514691"/>
    <w:multiLevelType w:val="hybridMultilevel"/>
    <w:tmpl w:val="FFFFFFFF"/>
    <w:lvl w:ilvl="0" w:tplc="D64A7998">
      <w:start w:val="1"/>
      <w:numFmt w:val="decimal"/>
      <w:lvlText w:val="%1."/>
      <w:lvlJc w:val="left"/>
      <w:pPr>
        <w:ind w:left="720" w:hanging="360"/>
      </w:pPr>
    </w:lvl>
    <w:lvl w:ilvl="1" w:tplc="1736D9EE">
      <w:start w:val="1"/>
      <w:numFmt w:val="lowerLetter"/>
      <w:lvlText w:val="%2."/>
      <w:lvlJc w:val="left"/>
      <w:pPr>
        <w:ind w:left="1440" w:hanging="360"/>
      </w:pPr>
    </w:lvl>
    <w:lvl w:ilvl="2" w:tplc="1D942E56">
      <w:start w:val="1"/>
      <w:numFmt w:val="lowerRoman"/>
      <w:lvlText w:val="%3."/>
      <w:lvlJc w:val="right"/>
      <w:pPr>
        <w:ind w:left="2160" w:hanging="180"/>
      </w:pPr>
    </w:lvl>
    <w:lvl w:ilvl="3" w:tplc="1B329B7C">
      <w:start w:val="1"/>
      <w:numFmt w:val="decimal"/>
      <w:lvlText w:val="%4."/>
      <w:lvlJc w:val="left"/>
      <w:pPr>
        <w:ind w:left="2880" w:hanging="360"/>
      </w:pPr>
    </w:lvl>
    <w:lvl w:ilvl="4" w:tplc="7A6279DE">
      <w:start w:val="1"/>
      <w:numFmt w:val="lowerLetter"/>
      <w:lvlText w:val="%5."/>
      <w:lvlJc w:val="left"/>
      <w:pPr>
        <w:ind w:left="3600" w:hanging="360"/>
      </w:pPr>
    </w:lvl>
    <w:lvl w:ilvl="5" w:tplc="B7CA594A">
      <w:start w:val="1"/>
      <w:numFmt w:val="lowerRoman"/>
      <w:lvlText w:val="%6."/>
      <w:lvlJc w:val="right"/>
      <w:pPr>
        <w:ind w:left="4320" w:hanging="180"/>
      </w:pPr>
    </w:lvl>
    <w:lvl w:ilvl="6" w:tplc="BDC81708">
      <w:start w:val="1"/>
      <w:numFmt w:val="decimal"/>
      <w:lvlText w:val="%7."/>
      <w:lvlJc w:val="left"/>
      <w:pPr>
        <w:ind w:left="5040" w:hanging="360"/>
      </w:pPr>
    </w:lvl>
    <w:lvl w:ilvl="7" w:tplc="D51E93F4">
      <w:start w:val="1"/>
      <w:numFmt w:val="lowerLetter"/>
      <w:lvlText w:val="%8."/>
      <w:lvlJc w:val="left"/>
      <w:pPr>
        <w:ind w:left="5760" w:hanging="360"/>
      </w:pPr>
    </w:lvl>
    <w:lvl w:ilvl="8" w:tplc="65560CC2">
      <w:start w:val="1"/>
      <w:numFmt w:val="lowerRoman"/>
      <w:lvlText w:val="%9."/>
      <w:lvlJc w:val="right"/>
      <w:pPr>
        <w:ind w:left="6480" w:hanging="180"/>
      </w:pPr>
    </w:lvl>
  </w:abstractNum>
  <w:abstractNum w:abstractNumId="9" w15:restartNumberingAfterBreak="0">
    <w:nsid w:val="67CF4CC7"/>
    <w:multiLevelType w:val="multilevel"/>
    <w:tmpl w:val="1DB63B5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29362B"/>
    <w:multiLevelType w:val="hybridMultilevel"/>
    <w:tmpl w:val="BABEB484"/>
    <w:lvl w:ilvl="0" w:tplc="C79C2EAE">
      <w:start w:val="1"/>
      <w:numFmt w:val="decimal"/>
      <w:lvlText w:val="%1."/>
      <w:lvlJc w:val="left"/>
      <w:pPr>
        <w:ind w:left="720" w:hanging="360"/>
      </w:pPr>
    </w:lvl>
    <w:lvl w:ilvl="1" w:tplc="1F821FBA">
      <w:start w:val="1"/>
      <w:numFmt w:val="lowerLetter"/>
      <w:lvlText w:val="%2."/>
      <w:lvlJc w:val="left"/>
      <w:pPr>
        <w:ind w:left="1440" w:hanging="360"/>
      </w:pPr>
    </w:lvl>
    <w:lvl w:ilvl="2" w:tplc="70701276">
      <w:start w:val="1"/>
      <w:numFmt w:val="lowerRoman"/>
      <w:lvlText w:val="%3."/>
      <w:lvlJc w:val="right"/>
      <w:pPr>
        <w:ind w:left="2160" w:hanging="180"/>
      </w:pPr>
    </w:lvl>
    <w:lvl w:ilvl="3" w:tplc="79EE21BE">
      <w:start w:val="1"/>
      <w:numFmt w:val="decimal"/>
      <w:lvlText w:val="%4."/>
      <w:lvlJc w:val="left"/>
      <w:pPr>
        <w:ind w:left="2880" w:hanging="360"/>
      </w:pPr>
    </w:lvl>
    <w:lvl w:ilvl="4" w:tplc="C5421D8C">
      <w:start w:val="1"/>
      <w:numFmt w:val="lowerLetter"/>
      <w:lvlText w:val="%5."/>
      <w:lvlJc w:val="left"/>
      <w:pPr>
        <w:ind w:left="3600" w:hanging="360"/>
      </w:pPr>
    </w:lvl>
    <w:lvl w:ilvl="5" w:tplc="CDF8396C">
      <w:start w:val="1"/>
      <w:numFmt w:val="lowerRoman"/>
      <w:lvlText w:val="%6."/>
      <w:lvlJc w:val="right"/>
      <w:pPr>
        <w:ind w:left="4320" w:hanging="180"/>
      </w:pPr>
    </w:lvl>
    <w:lvl w:ilvl="6" w:tplc="4E0ECAC8">
      <w:start w:val="1"/>
      <w:numFmt w:val="decimal"/>
      <w:lvlText w:val="%7."/>
      <w:lvlJc w:val="left"/>
      <w:pPr>
        <w:ind w:left="5040" w:hanging="360"/>
      </w:pPr>
    </w:lvl>
    <w:lvl w:ilvl="7" w:tplc="D7F44CE4">
      <w:start w:val="1"/>
      <w:numFmt w:val="lowerLetter"/>
      <w:lvlText w:val="%8."/>
      <w:lvlJc w:val="left"/>
      <w:pPr>
        <w:ind w:left="5760" w:hanging="360"/>
      </w:pPr>
    </w:lvl>
    <w:lvl w:ilvl="8" w:tplc="59884328">
      <w:start w:val="1"/>
      <w:numFmt w:val="lowerRoman"/>
      <w:lvlText w:val="%9."/>
      <w:lvlJc w:val="right"/>
      <w:pPr>
        <w:ind w:left="6480" w:hanging="180"/>
      </w:pPr>
    </w:lvl>
  </w:abstractNum>
  <w:abstractNum w:abstractNumId="11" w15:restartNumberingAfterBreak="0">
    <w:nsid w:val="69EA7B3D"/>
    <w:multiLevelType w:val="hybridMultilevel"/>
    <w:tmpl w:val="2C644C76"/>
    <w:lvl w:ilvl="0" w:tplc="B2CA869C">
      <w:start w:val="1"/>
      <w:numFmt w:val="decimal"/>
      <w:lvlText w:val="%1."/>
      <w:lvlJc w:val="left"/>
      <w:pPr>
        <w:ind w:left="720" w:hanging="360"/>
      </w:pPr>
    </w:lvl>
    <w:lvl w:ilvl="1" w:tplc="88580910">
      <w:start w:val="1"/>
      <w:numFmt w:val="lowerLetter"/>
      <w:lvlText w:val="%2."/>
      <w:lvlJc w:val="left"/>
      <w:pPr>
        <w:ind w:left="1440" w:hanging="360"/>
      </w:pPr>
    </w:lvl>
    <w:lvl w:ilvl="2" w:tplc="2FB81D1C">
      <w:start w:val="1"/>
      <w:numFmt w:val="lowerRoman"/>
      <w:lvlText w:val="%3."/>
      <w:lvlJc w:val="right"/>
      <w:pPr>
        <w:ind w:left="2160" w:hanging="180"/>
      </w:pPr>
    </w:lvl>
    <w:lvl w:ilvl="3" w:tplc="23B082E0">
      <w:start w:val="1"/>
      <w:numFmt w:val="decimal"/>
      <w:lvlText w:val="%4."/>
      <w:lvlJc w:val="left"/>
      <w:pPr>
        <w:ind w:left="2880" w:hanging="360"/>
      </w:pPr>
    </w:lvl>
    <w:lvl w:ilvl="4" w:tplc="48BE0AFA">
      <w:start w:val="1"/>
      <w:numFmt w:val="lowerLetter"/>
      <w:lvlText w:val="%5."/>
      <w:lvlJc w:val="left"/>
      <w:pPr>
        <w:ind w:left="3600" w:hanging="360"/>
      </w:pPr>
    </w:lvl>
    <w:lvl w:ilvl="5" w:tplc="9EDE115A">
      <w:start w:val="1"/>
      <w:numFmt w:val="lowerRoman"/>
      <w:lvlText w:val="%6."/>
      <w:lvlJc w:val="right"/>
      <w:pPr>
        <w:ind w:left="4320" w:hanging="180"/>
      </w:pPr>
    </w:lvl>
    <w:lvl w:ilvl="6" w:tplc="F59C1A98">
      <w:start w:val="1"/>
      <w:numFmt w:val="decimal"/>
      <w:lvlText w:val="%7."/>
      <w:lvlJc w:val="left"/>
      <w:pPr>
        <w:ind w:left="5040" w:hanging="360"/>
      </w:pPr>
    </w:lvl>
    <w:lvl w:ilvl="7" w:tplc="87902424">
      <w:start w:val="1"/>
      <w:numFmt w:val="lowerLetter"/>
      <w:lvlText w:val="%8."/>
      <w:lvlJc w:val="left"/>
      <w:pPr>
        <w:ind w:left="5760" w:hanging="360"/>
      </w:pPr>
    </w:lvl>
    <w:lvl w:ilvl="8" w:tplc="C85E460E">
      <w:start w:val="1"/>
      <w:numFmt w:val="lowerRoman"/>
      <w:lvlText w:val="%9."/>
      <w:lvlJc w:val="right"/>
      <w:pPr>
        <w:ind w:left="6480" w:hanging="180"/>
      </w:pPr>
    </w:lvl>
  </w:abstractNum>
  <w:abstractNum w:abstractNumId="12" w15:restartNumberingAfterBreak="0">
    <w:nsid w:val="6FD17D0D"/>
    <w:multiLevelType w:val="multilevel"/>
    <w:tmpl w:val="689A472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EF3A61"/>
    <w:multiLevelType w:val="hybridMultilevel"/>
    <w:tmpl w:val="FFFFFFFF"/>
    <w:lvl w:ilvl="0" w:tplc="9D5A18B0">
      <w:start w:val="1"/>
      <w:numFmt w:val="decimal"/>
      <w:lvlText w:val="%1."/>
      <w:lvlJc w:val="left"/>
      <w:pPr>
        <w:ind w:left="720" w:hanging="360"/>
      </w:pPr>
    </w:lvl>
    <w:lvl w:ilvl="1" w:tplc="91E22ADE">
      <w:start w:val="1"/>
      <w:numFmt w:val="lowerLetter"/>
      <w:lvlText w:val="%2."/>
      <w:lvlJc w:val="left"/>
      <w:pPr>
        <w:ind w:left="1440" w:hanging="360"/>
      </w:pPr>
    </w:lvl>
    <w:lvl w:ilvl="2" w:tplc="CB84223E">
      <w:start w:val="1"/>
      <w:numFmt w:val="lowerRoman"/>
      <w:lvlText w:val="%3."/>
      <w:lvlJc w:val="right"/>
      <w:pPr>
        <w:ind w:left="2160" w:hanging="180"/>
      </w:pPr>
    </w:lvl>
    <w:lvl w:ilvl="3" w:tplc="FD8EE240">
      <w:start w:val="1"/>
      <w:numFmt w:val="decimal"/>
      <w:lvlText w:val="%4."/>
      <w:lvlJc w:val="left"/>
      <w:pPr>
        <w:ind w:left="2880" w:hanging="360"/>
      </w:pPr>
    </w:lvl>
    <w:lvl w:ilvl="4" w:tplc="2D068E88">
      <w:start w:val="1"/>
      <w:numFmt w:val="lowerLetter"/>
      <w:lvlText w:val="%5."/>
      <w:lvlJc w:val="left"/>
      <w:pPr>
        <w:ind w:left="3600" w:hanging="360"/>
      </w:pPr>
    </w:lvl>
    <w:lvl w:ilvl="5" w:tplc="83561168">
      <w:start w:val="1"/>
      <w:numFmt w:val="lowerRoman"/>
      <w:lvlText w:val="%6."/>
      <w:lvlJc w:val="right"/>
      <w:pPr>
        <w:ind w:left="4320" w:hanging="180"/>
      </w:pPr>
    </w:lvl>
    <w:lvl w:ilvl="6" w:tplc="0D9673AA">
      <w:start w:val="1"/>
      <w:numFmt w:val="decimal"/>
      <w:lvlText w:val="%7."/>
      <w:lvlJc w:val="left"/>
      <w:pPr>
        <w:ind w:left="5040" w:hanging="360"/>
      </w:pPr>
    </w:lvl>
    <w:lvl w:ilvl="7" w:tplc="B9E2865A">
      <w:start w:val="1"/>
      <w:numFmt w:val="lowerLetter"/>
      <w:lvlText w:val="%8."/>
      <w:lvlJc w:val="left"/>
      <w:pPr>
        <w:ind w:left="5760" w:hanging="360"/>
      </w:pPr>
    </w:lvl>
    <w:lvl w:ilvl="8" w:tplc="B13868F6">
      <w:start w:val="1"/>
      <w:numFmt w:val="lowerRoman"/>
      <w:lvlText w:val="%9."/>
      <w:lvlJc w:val="right"/>
      <w:pPr>
        <w:ind w:left="6480" w:hanging="180"/>
      </w:pPr>
    </w:lvl>
  </w:abstractNum>
  <w:abstractNum w:abstractNumId="14" w15:restartNumberingAfterBreak="0">
    <w:nsid w:val="78AD4FBA"/>
    <w:multiLevelType w:val="hybridMultilevel"/>
    <w:tmpl w:val="FFFFFFFF"/>
    <w:lvl w:ilvl="0" w:tplc="C96257E8">
      <w:start w:val="1"/>
      <w:numFmt w:val="bullet"/>
      <w:lvlText w:val=""/>
      <w:lvlJc w:val="left"/>
      <w:pPr>
        <w:ind w:left="720" w:hanging="360"/>
      </w:pPr>
      <w:rPr>
        <w:rFonts w:ascii="Symbol" w:hAnsi="Symbol" w:hint="default"/>
      </w:rPr>
    </w:lvl>
    <w:lvl w:ilvl="1" w:tplc="C17057F4">
      <w:start w:val="1"/>
      <w:numFmt w:val="bullet"/>
      <w:lvlText w:val="o"/>
      <w:lvlJc w:val="left"/>
      <w:pPr>
        <w:ind w:left="1440" w:hanging="360"/>
      </w:pPr>
      <w:rPr>
        <w:rFonts w:ascii="Courier New" w:hAnsi="Courier New" w:hint="default"/>
      </w:rPr>
    </w:lvl>
    <w:lvl w:ilvl="2" w:tplc="917020C6">
      <w:start w:val="1"/>
      <w:numFmt w:val="bullet"/>
      <w:lvlText w:val=""/>
      <w:lvlJc w:val="left"/>
      <w:pPr>
        <w:ind w:left="2160" w:hanging="360"/>
      </w:pPr>
      <w:rPr>
        <w:rFonts w:ascii="Wingdings" w:hAnsi="Wingdings" w:hint="default"/>
      </w:rPr>
    </w:lvl>
    <w:lvl w:ilvl="3" w:tplc="BDDACA9A">
      <w:start w:val="1"/>
      <w:numFmt w:val="bullet"/>
      <w:lvlText w:val=""/>
      <w:lvlJc w:val="left"/>
      <w:pPr>
        <w:ind w:left="2880" w:hanging="360"/>
      </w:pPr>
      <w:rPr>
        <w:rFonts w:ascii="Symbol" w:hAnsi="Symbol" w:hint="default"/>
      </w:rPr>
    </w:lvl>
    <w:lvl w:ilvl="4" w:tplc="F676C144">
      <w:start w:val="1"/>
      <w:numFmt w:val="bullet"/>
      <w:lvlText w:val="o"/>
      <w:lvlJc w:val="left"/>
      <w:pPr>
        <w:ind w:left="3600" w:hanging="360"/>
      </w:pPr>
      <w:rPr>
        <w:rFonts w:ascii="Courier New" w:hAnsi="Courier New" w:hint="default"/>
      </w:rPr>
    </w:lvl>
    <w:lvl w:ilvl="5" w:tplc="DD465F24">
      <w:start w:val="1"/>
      <w:numFmt w:val="bullet"/>
      <w:lvlText w:val=""/>
      <w:lvlJc w:val="left"/>
      <w:pPr>
        <w:ind w:left="4320" w:hanging="360"/>
      </w:pPr>
      <w:rPr>
        <w:rFonts w:ascii="Wingdings" w:hAnsi="Wingdings" w:hint="default"/>
      </w:rPr>
    </w:lvl>
    <w:lvl w:ilvl="6" w:tplc="819CE5FA">
      <w:start w:val="1"/>
      <w:numFmt w:val="bullet"/>
      <w:lvlText w:val=""/>
      <w:lvlJc w:val="left"/>
      <w:pPr>
        <w:ind w:left="5040" w:hanging="360"/>
      </w:pPr>
      <w:rPr>
        <w:rFonts w:ascii="Symbol" w:hAnsi="Symbol" w:hint="default"/>
      </w:rPr>
    </w:lvl>
    <w:lvl w:ilvl="7" w:tplc="681C7F44">
      <w:start w:val="1"/>
      <w:numFmt w:val="bullet"/>
      <w:lvlText w:val="o"/>
      <w:lvlJc w:val="left"/>
      <w:pPr>
        <w:ind w:left="5760" w:hanging="360"/>
      </w:pPr>
      <w:rPr>
        <w:rFonts w:ascii="Courier New" w:hAnsi="Courier New" w:hint="default"/>
      </w:rPr>
    </w:lvl>
    <w:lvl w:ilvl="8" w:tplc="BE0A3A3E">
      <w:start w:val="1"/>
      <w:numFmt w:val="bullet"/>
      <w:lvlText w:val=""/>
      <w:lvlJc w:val="left"/>
      <w:pPr>
        <w:ind w:left="6480" w:hanging="360"/>
      </w:pPr>
      <w:rPr>
        <w:rFonts w:ascii="Wingdings" w:hAnsi="Wingdings" w:hint="default"/>
      </w:rPr>
    </w:lvl>
  </w:abstractNum>
  <w:abstractNum w:abstractNumId="15" w15:restartNumberingAfterBreak="0">
    <w:nsid w:val="7DAF6DD8"/>
    <w:multiLevelType w:val="hybridMultilevel"/>
    <w:tmpl w:val="7C64750A"/>
    <w:lvl w:ilvl="0" w:tplc="990039F4">
      <w:start w:val="1"/>
      <w:numFmt w:val="decimal"/>
      <w:lvlText w:val="%1."/>
      <w:lvlJc w:val="left"/>
      <w:pPr>
        <w:ind w:left="720" w:hanging="360"/>
      </w:pPr>
    </w:lvl>
    <w:lvl w:ilvl="1" w:tplc="C2B41284">
      <w:start w:val="1"/>
      <w:numFmt w:val="lowerLetter"/>
      <w:lvlText w:val="%2."/>
      <w:lvlJc w:val="left"/>
      <w:pPr>
        <w:ind w:left="1440" w:hanging="360"/>
      </w:pPr>
    </w:lvl>
    <w:lvl w:ilvl="2" w:tplc="94504656">
      <w:start w:val="1"/>
      <w:numFmt w:val="lowerRoman"/>
      <w:lvlText w:val="%3."/>
      <w:lvlJc w:val="right"/>
      <w:pPr>
        <w:ind w:left="2160" w:hanging="180"/>
      </w:pPr>
    </w:lvl>
    <w:lvl w:ilvl="3" w:tplc="B6EAC94E">
      <w:start w:val="1"/>
      <w:numFmt w:val="decimal"/>
      <w:lvlText w:val="%4."/>
      <w:lvlJc w:val="left"/>
      <w:pPr>
        <w:ind w:left="2880" w:hanging="360"/>
      </w:pPr>
    </w:lvl>
    <w:lvl w:ilvl="4" w:tplc="56B60B84">
      <w:start w:val="1"/>
      <w:numFmt w:val="lowerLetter"/>
      <w:lvlText w:val="%5."/>
      <w:lvlJc w:val="left"/>
      <w:pPr>
        <w:ind w:left="3600" w:hanging="360"/>
      </w:pPr>
    </w:lvl>
    <w:lvl w:ilvl="5" w:tplc="24BEEA74">
      <w:start w:val="1"/>
      <w:numFmt w:val="lowerRoman"/>
      <w:lvlText w:val="%6."/>
      <w:lvlJc w:val="right"/>
      <w:pPr>
        <w:ind w:left="4320" w:hanging="180"/>
      </w:pPr>
    </w:lvl>
    <w:lvl w:ilvl="6" w:tplc="2416EA98">
      <w:start w:val="1"/>
      <w:numFmt w:val="decimal"/>
      <w:lvlText w:val="%7."/>
      <w:lvlJc w:val="left"/>
      <w:pPr>
        <w:ind w:left="5040" w:hanging="360"/>
      </w:pPr>
    </w:lvl>
    <w:lvl w:ilvl="7" w:tplc="55AAF4FA">
      <w:start w:val="1"/>
      <w:numFmt w:val="lowerLetter"/>
      <w:lvlText w:val="%8."/>
      <w:lvlJc w:val="left"/>
      <w:pPr>
        <w:ind w:left="5760" w:hanging="360"/>
      </w:pPr>
    </w:lvl>
    <w:lvl w:ilvl="8" w:tplc="B3927F14">
      <w:start w:val="1"/>
      <w:numFmt w:val="lowerRoman"/>
      <w:lvlText w:val="%9."/>
      <w:lvlJc w:val="right"/>
      <w:pPr>
        <w:ind w:left="6480" w:hanging="180"/>
      </w:pPr>
    </w:lvl>
  </w:abstractNum>
  <w:num w:numId="1">
    <w:abstractNumId w:val="15"/>
  </w:num>
  <w:num w:numId="2">
    <w:abstractNumId w:val="7"/>
  </w:num>
  <w:num w:numId="3">
    <w:abstractNumId w:val="2"/>
  </w:num>
  <w:num w:numId="4">
    <w:abstractNumId w:val="10"/>
  </w:num>
  <w:num w:numId="5">
    <w:abstractNumId w:val="11"/>
  </w:num>
  <w:num w:numId="6">
    <w:abstractNumId w:val="3"/>
  </w:num>
  <w:num w:numId="7">
    <w:abstractNumId w:val="12"/>
  </w:num>
  <w:num w:numId="8">
    <w:abstractNumId w:val="0"/>
  </w:num>
  <w:num w:numId="9">
    <w:abstractNumId w:val="4"/>
  </w:num>
  <w:num w:numId="10">
    <w:abstractNumId w:val="14"/>
  </w:num>
  <w:num w:numId="11">
    <w:abstractNumId w:val="13"/>
  </w:num>
  <w:num w:numId="12">
    <w:abstractNumId w:val="5"/>
  </w:num>
  <w:num w:numId="13">
    <w:abstractNumId w:val="8"/>
  </w:num>
  <w:num w:numId="14">
    <w:abstractNumId w:val="9"/>
  </w:num>
  <w:num w:numId="15">
    <w:abstractNumId w:val="1"/>
  </w:num>
  <w:num w:numId="1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1F3DA1"/>
    <w:rsid w:val="00005F09"/>
    <w:rsid w:val="000140E6"/>
    <w:rsid w:val="000160AD"/>
    <w:rsid w:val="00020091"/>
    <w:rsid w:val="000211BE"/>
    <w:rsid w:val="00027601"/>
    <w:rsid w:val="000611A2"/>
    <w:rsid w:val="00081BBD"/>
    <w:rsid w:val="00084267"/>
    <w:rsid w:val="000A057E"/>
    <w:rsid w:val="000A7798"/>
    <w:rsid w:val="000C164B"/>
    <w:rsid w:val="000E697C"/>
    <w:rsid w:val="00107FF1"/>
    <w:rsid w:val="00120CA9"/>
    <w:rsid w:val="00125951"/>
    <w:rsid w:val="00141A71"/>
    <w:rsid w:val="00145A1C"/>
    <w:rsid w:val="00154065"/>
    <w:rsid w:val="001669C6"/>
    <w:rsid w:val="00197742"/>
    <w:rsid w:val="001A077B"/>
    <w:rsid w:val="001C7751"/>
    <w:rsid w:val="001D48C7"/>
    <w:rsid w:val="001D542C"/>
    <w:rsid w:val="001E2E76"/>
    <w:rsid w:val="001F2C60"/>
    <w:rsid w:val="001F3780"/>
    <w:rsid w:val="001F6DE8"/>
    <w:rsid w:val="0020694F"/>
    <w:rsid w:val="00212DCA"/>
    <w:rsid w:val="002412EC"/>
    <w:rsid w:val="00241E7E"/>
    <w:rsid w:val="00243E0A"/>
    <w:rsid w:val="00243F9B"/>
    <w:rsid w:val="00246669"/>
    <w:rsid w:val="00261CA4"/>
    <w:rsid w:val="00267213"/>
    <w:rsid w:val="00281CC5"/>
    <w:rsid w:val="00282F1B"/>
    <w:rsid w:val="002859F9"/>
    <w:rsid w:val="002864CF"/>
    <w:rsid w:val="00287991"/>
    <w:rsid w:val="002B0F9D"/>
    <w:rsid w:val="002B97B8"/>
    <w:rsid w:val="002C0EFA"/>
    <w:rsid w:val="002C35D5"/>
    <w:rsid w:val="002C642F"/>
    <w:rsid w:val="002C6797"/>
    <w:rsid w:val="002C71D4"/>
    <w:rsid w:val="002D6038"/>
    <w:rsid w:val="002D7AC0"/>
    <w:rsid w:val="002F5FA6"/>
    <w:rsid w:val="00316C03"/>
    <w:rsid w:val="00323A24"/>
    <w:rsid w:val="00342F5C"/>
    <w:rsid w:val="0036411E"/>
    <w:rsid w:val="003720B5"/>
    <w:rsid w:val="0038150B"/>
    <w:rsid w:val="00383611"/>
    <w:rsid w:val="003B3E4D"/>
    <w:rsid w:val="003E9028"/>
    <w:rsid w:val="003F3498"/>
    <w:rsid w:val="003F452F"/>
    <w:rsid w:val="00404074"/>
    <w:rsid w:val="00407A35"/>
    <w:rsid w:val="00412EC2"/>
    <w:rsid w:val="00425E93"/>
    <w:rsid w:val="00480853"/>
    <w:rsid w:val="00483DF9"/>
    <w:rsid w:val="004919A6"/>
    <w:rsid w:val="00492B77"/>
    <w:rsid w:val="004A84CC"/>
    <w:rsid w:val="004C2CC2"/>
    <w:rsid w:val="004C43E7"/>
    <w:rsid w:val="004E4AC2"/>
    <w:rsid w:val="004F36FF"/>
    <w:rsid w:val="00502A95"/>
    <w:rsid w:val="00504F74"/>
    <w:rsid w:val="00513CE4"/>
    <w:rsid w:val="0053625C"/>
    <w:rsid w:val="005463A9"/>
    <w:rsid w:val="00552104"/>
    <w:rsid w:val="005572A4"/>
    <w:rsid w:val="00577BA5"/>
    <w:rsid w:val="0058074A"/>
    <w:rsid w:val="0058742D"/>
    <w:rsid w:val="00591EFD"/>
    <w:rsid w:val="00596DFF"/>
    <w:rsid w:val="005B63F9"/>
    <w:rsid w:val="005C0E97"/>
    <w:rsid w:val="005C1741"/>
    <w:rsid w:val="005C5638"/>
    <w:rsid w:val="005C74CE"/>
    <w:rsid w:val="005F2F1E"/>
    <w:rsid w:val="005F39F2"/>
    <w:rsid w:val="005F3D49"/>
    <w:rsid w:val="00602CF8"/>
    <w:rsid w:val="00605C15"/>
    <w:rsid w:val="0060686A"/>
    <w:rsid w:val="006078C3"/>
    <w:rsid w:val="00627AE3"/>
    <w:rsid w:val="00627F87"/>
    <w:rsid w:val="00634A8D"/>
    <w:rsid w:val="00640A00"/>
    <w:rsid w:val="006516D1"/>
    <w:rsid w:val="00663BCE"/>
    <w:rsid w:val="00683498"/>
    <w:rsid w:val="00683732"/>
    <w:rsid w:val="006951B6"/>
    <w:rsid w:val="006A2B41"/>
    <w:rsid w:val="006B2C82"/>
    <w:rsid w:val="006D62A5"/>
    <w:rsid w:val="006D7781"/>
    <w:rsid w:val="007050C5"/>
    <w:rsid w:val="00716ADE"/>
    <w:rsid w:val="00727C8F"/>
    <w:rsid w:val="00735B31"/>
    <w:rsid w:val="00751268"/>
    <w:rsid w:val="00764910"/>
    <w:rsid w:val="00765A5B"/>
    <w:rsid w:val="00772D6A"/>
    <w:rsid w:val="0078024E"/>
    <w:rsid w:val="007A52B8"/>
    <w:rsid w:val="007A7BE6"/>
    <w:rsid w:val="007B4DE5"/>
    <w:rsid w:val="007D6851"/>
    <w:rsid w:val="007E12C4"/>
    <w:rsid w:val="007E1AAA"/>
    <w:rsid w:val="00813C38"/>
    <w:rsid w:val="008159F0"/>
    <w:rsid w:val="00820131"/>
    <w:rsid w:val="00830F8D"/>
    <w:rsid w:val="00835874"/>
    <w:rsid w:val="00840B7D"/>
    <w:rsid w:val="00845DA2"/>
    <w:rsid w:val="0084653D"/>
    <w:rsid w:val="008502D5"/>
    <w:rsid w:val="00851EFD"/>
    <w:rsid w:val="008630E7"/>
    <w:rsid w:val="00880E0A"/>
    <w:rsid w:val="00884005"/>
    <w:rsid w:val="00886D01"/>
    <w:rsid w:val="0088798C"/>
    <w:rsid w:val="0089085B"/>
    <w:rsid w:val="00892E58"/>
    <w:rsid w:val="0089403F"/>
    <w:rsid w:val="00894BA8"/>
    <w:rsid w:val="00894DB6"/>
    <w:rsid w:val="00897B6A"/>
    <w:rsid w:val="008B70C1"/>
    <w:rsid w:val="008C0D13"/>
    <w:rsid w:val="008D03D9"/>
    <w:rsid w:val="008D4054"/>
    <w:rsid w:val="008E42C7"/>
    <w:rsid w:val="008F2D9F"/>
    <w:rsid w:val="00911E82"/>
    <w:rsid w:val="009424C4"/>
    <w:rsid w:val="00942B6E"/>
    <w:rsid w:val="00952F5B"/>
    <w:rsid w:val="009559C9"/>
    <w:rsid w:val="00969662"/>
    <w:rsid w:val="00977196"/>
    <w:rsid w:val="0099166A"/>
    <w:rsid w:val="009C0459"/>
    <w:rsid w:val="009F6A80"/>
    <w:rsid w:val="00A11758"/>
    <w:rsid w:val="00A15536"/>
    <w:rsid w:val="00A36065"/>
    <w:rsid w:val="00A37693"/>
    <w:rsid w:val="00A602B2"/>
    <w:rsid w:val="00A609EF"/>
    <w:rsid w:val="00A674E3"/>
    <w:rsid w:val="00A7138D"/>
    <w:rsid w:val="00A71889"/>
    <w:rsid w:val="00A740E1"/>
    <w:rsid w:val="00A87C2F"/>
    <w:rsid w:val="00A91B5A"/>
    <w:rsid w:val="00AA7C53"/>
    <w:rsid w:val="00AC6174"/>
    <w:rsid w:val="00AD2890"/>
    <w:rsid w:val="00AF7023"/>
    <w:rsid w:val="00B22621"/>
    <w:rsid w:val="00B24806"/>
    <w:rsid w:val="00B304A2"/>
    <w:rsid w:val="00B312BC"/>
    <w:rsid w:val="00B455CA"/>
    <w:rsid w:val="00B4575B"/>
    <w:rsid w:val="00B5008E"/>
    <w:rsid w:val="00B536C9"/>
    <w:rsid w:val="00B7029E"/>
    <w:rsid w:val="00B80E0E"/>
    <w:rsid w:val="00B95ADF"/>
    <w:rsid w:val="00B96232"/>
    <w:rsid w:val="00BA516B"/>
    <w:rsid w:val="00BB05D3"/>
    <w:rsid w:val="00BB3698"/>
    <w:rsid w:val="00BC0119"/>
    <w:rsid w:val="00BC222B"/>
    <w:rsid w:val="00BD0157"/>
    <w:rsid w:val="00BD74BA"/>
    <w:rsid w:val="00BE38E6"/>
    <w:rsid w:val="00BF0BDC"/>
    <w:rsid w:val="00BF6393"/>
    <w:rsid w:val="00C0696A"/>
    <w:rsid w:val="00C06B3B"/>
    <w:rsid w:val="00C30D65"/>
    <w:rsid w:val="00C31172"/>
    <w:rsid w:val="00C35947"/>
    <w:rsid w:val="00C417A5"/>
    <w:rsid w:val="00C46935"/>
    <w:rsid w:val="00C50667"/>
    <w:rsid w:val="00C56416"/>
    <w:rsid w:val="00C61DAC"/>
    <w:rsid w:val="00C73096"/>
    <w:rsid w:val="00C80461"/>
    <w:rsid w:val="00C8389A"/>
    <w:rsid w:val="00C85057"/>
    <w:rsid w:val="00CA23C1"/>
    <w:rsid w:val="00CA4044"/>
    <w:rsid w:val="00CB19E9"/>
    <w:rsid w:val="00CC65F3"/>
    <w:rsid w:val="00D068DA"/>
    <w:rsid w:val="00D6477B"/>
    <w:rsid w:val="00D731FE"/>
    <w:rsid w:val="00D81566"/>
    <w:rsid w:val="00D912A7"/>
    <w:rsid w:val="00D936B0"/>
    <w:rsid w:val="00D9570A"/>
    <w:rsid w:val="00DA4EA3"/>
    <w:rsid w:val="00DA5658"/>
    <w:rsid w:val="00DB72AD"/>
    <w:rsid w:val="00DC10C0"/>
    <w:rsid w:val="00DD2B71"/>
    <w:rsid w:val="00DD3E9E"/>
    <w:rsid w:val="00DE484C"/>
    <w:rsid w:val="00E03E7C"/>
    <w:rsid w:val="00E10510"/>
    <w:rsid w:val="00E15A47"/>
    <w:rsid w:val="00E37736"/>
    <w:rsid w:val="00E37E86"/>
    <w:rsid w:val="00E51983"/>
    <w:rsid w:val="00E52B26"/>
    <w:rsid w:val="00E91DE6"/>
    <w:rsid w:val="00EB0F2E"/>
    <w:rsid w:val="00EB1C2E"/>
    <w:rsid w:val="00EB622E"/>
    <w:rsid w:val="00F253B5"/>
    <w:rsid w:val="00F36916"/>
    <w:rsid w:val="00F41358"/>
    <w:rsid w:val="00F543BC"/>
    <w:rsid w:val="00F6413F"/>
    <w:rsid w:val="00F64E17"/>
    <w:rsid w:val="00F75E2B"/>
    <w:rsid w:val="00F95CC3"/>
    <w:rsid w:val="00F964AB"/>
    <w:rsid w:val="00FA2E75"/>
    <w:rsid w:val="00FA57AF"/>
    <w:rsid w:val="00FD5EB5"/>
    <w:rsid w:val="00FF04DC"/>
    <w:rsid w:val="00FF20C1"/>
    <w:rsid w:val="0144F14F"/>
    <w:rsid w:val="01506377"/>
    <w:rsid w:val="01B59151"/>
    <w:rsid w:val="0331DA56"/>
    <w:rsid w:val="0338D48A"/>
    <w:rsid w:val="03610B0D"/>
    <w:rsid w:val="036868D5"/>
    <w:rsid w:val="036FDE0B"/>
    <w:rsid w:val="03DD346D"/>
    <w:rsid w:val="03F25436"/>
    <w:rsid w:val="0554F247"/>
    <w:rsid w:val="05572A16"/>
    <w:rsid w:val="055E0327"/>
    <w:rsid w:val="058C0275"/>
    <w:rsid w:val="0632ECB5"/>
    <w:rsid w:val="0653B9C9"/>
    <w:rsid w:val="06617594"/>
    <w:rsid w:val="067ABDB7"/>
    <w:rsid w:val="0690CFCE"/>
    <w:rsid w:val="06F950AF"/>
    <w:rsid w:val="07097AC8"/>
    <w:rsid w:val="07F38E1A"/>
    <w:rsid w:val="082557B7"/>
    <w:rsid w:val="084BA698"/>
    <w:rsid w:val="0896B2F3"/>
    <w:rsid w:val="089A5CF5"/>
    <w:rsid w:val="093AA630"/>
    <w:rsid w:val="09407CB7"/>
    <w:rsid w:val="096B944A"/>
    <w:rsid w:val="09813FC7"/>
    <w:rsid w:val="09E866C1"/>
    <w:rsid w:val="0B8EE5F1"/>
    <w:rsid w:val="0BA7CFA0"/>
    <w:rsid w:val="0BFD7866"/>
    <w:rsid w:val="0C227DCB"/>
    <w:rsid w:val="0C525606"/>
    <w:rsid w:val="0CAABC7B"/>
    <w:rsid w:val="0CC2BC29"/>
    <w:rsid w:val="0D0091CC"/>
    <w:rsid w:val="0D01941C"/>
    <w:rsid w:val="0D9E12E6"/>
    <w:rsid w:val="0DBE8278"/>
    <w:rsid w:val="0ECC2C28"/>
    <w:rsid w:val="0F1E139A"/>
    <w:rsid w:val="0F5E49AD"/>
    <w:rsid w:val="0FC5D3FB"/>
    <w:rsid w:val="0FEE6604"/>
    <w:rsid w:val="103F68D9"/>
    <w:rsid w:val="10670572"/>
    <w:rsid w:val="107B8F08"/>
    <w:rsid w:val="1137FCBC"/>
    <w:rsid w:val="1244C30E"/>
    <w:rsid w:val="1258DD94"/>
    <w:rsid w:val="133EF0F3"/>
    <w:rsid w:val="138C8CB8"/>
    <w:rsid w:val="13B75008"/>
    <w:rsid w:val="13D9B2DD"/>
    <w:rsid w:val="13E948C7"/>
    <w:rsid w:val="1476CF89"/>
    <w:rsid w:val="14A4E667"/>
    <w:rsid w:val="16C19730"/>
    <w:rsid w:val="178BF78A"/>
    <w:rsid w:val="188BE03D"/>
    <w:rsid w:val="190603FD"/>
    <w:rsid w:val="19684AF3"/>
    <w:rsid w:val="199F37EF"/>
    <w:rsid w:val="19E2878D"/>
    <w:rsid w:val="1A78D62C"/>
    <w:rsid w:val="1ADCCD16"/>
    <w:rsid w:val="1B8E8CDD"/>
    <w:rsid w:val="1BCC0422"/>
    <w:rsid w:val="1BE7E790"/>
    <w:rsid w:val="1BF0DC10"/>
    <w:rsid w:val="1C0C7007"/>
    <w:rsid w:val="1C6CB722"/>
    <w:rsid w:val="1CC7B586"/>
    <w:rsid w:val="1CD07724"/>
    <w:rsid w:val="1D63C2EB"/>
    <w:rsid w:val="1D95DFD6"/>
    <w:rsid w:val="1DC4700A"/>
    <w:rsid w:val="1DD891A7"/>
    <w:rsid w:val="1E7AFD9D"/>
    <w:rsid w:val="1F1F5EB6"/>
    <w:rsid w:val="1F81DF59"/>
    <w:rsid w:val="1FCE0A4E"/>
    <w:rsid w:val="2040E4C6"/>
    <w:rsid w:val="20771EA1"/>
    <w:rsid w:val="20FFE143"/>
    <w:rsid w:val="2115D8E7"/>
    <w:rsid w:val="214627C9"/>
    <w:rsid w:val="21EFC6E5"/>
    <w:rsid w:val="21F9A159"/>
    <w:rsid w:val="220EAE87"/>
    <w:rsid w:val="221378FF"/>
    <w:rsid w:val="2274DD82"/>
    <w:rsid w:val="229D1B59"/>
    <w:rsid w:val="245AD583"/>
    <w:rsid w:val="24A55F63"/>
    <w:rsid w:val="25676C41"/>
    <w:rsid w:val="259F52AA"/>
    <w:rsid w:val="25A0181E"/>
    <w:rsid w:val="25B83723"/>
    <w:rsid w:val="2619621A"/>
    <w:rsid w:val="261DB8E8"/>
    <w:rsid w:val="2630963A"/>
    <w:rsid w:val="2659D774"/>
    <w:rsid w:val="266C409B"/>
    <w:rsid w:val="26838C12"/>
    <w:rsid w:val="26F014B1"/>
    <w:rsid w:val="2799FC38"/>
    <w:rsid w:val="27FE1BA7"/>
    <w:rsid w:val="28015306"/>
    <w:rsid w:val="2861A9FB"/>
    <w:rsid w:val="287CE8FB"/>
    <w:rsid w:val="292CCF43"/>
    <w:rsid w:val="29A564AE"/>
    <w:rsid w:val="2A007E88"/>
    <w:rsid w:val="2A036A8C"/>
    <w:rsid w:val="2A493847"/>
    <w:rsid w:val="2A752A43"/>
    <w:rsid w:val="2A7C2D73"/>
    <w:rsid w:val="2B322680"/>
    <w:rsid w:val="2B37D028"/>
    <w:rsid w:val="2B3A84B1"/>
    <w:rsid w:val="2B6049B7"/>
    <w:rsid w:val="2B9CCB44"/>
    <w:rsid w:val="2BC08280"/>
    <w:rsid w:val="2BD7FC45"/>
    <w:rsid w:val="2C17423D"/>
    <w:rsid w:val="2C448E83"/>
    <w:rsid w:val="2DBF7ACB"/>
    <w:rsid w:val="2DE6067D"/>
    <w:rsid w:val="2E443BD2"/>
    <w:rsid w:val="2E773AF3"/>
    <w:rsid w:val="2EADE6EF"/>
    <w:rsid w:val="2F1F4B02"/>
    <w:rsid w:val="2F276D50"/>
    <w:rsid w:val="2FFEE03D"/>
    <w:rsid w:val="3017469A"/>
    <w:rsid w:val="30E13BA7"/>
    <w:rsid w:val="30E50876"/>
    <w:rsid w:val="312E84C3"/>
    <w:rsid w:val="31463994"/>
    <w:rsid w:val="31CE4B57"/>
    <w:rsid w:val="32F968A9"/>
    <w:rsid w:val="34AE4062"/>
    <w:rsid w:val="34DD6EA5"/>
    <w:rsid w:val="3506F9CE"/>
    <w:rsid w:val="35132B21"/>
    <w:rsid w:val="35884207"/>
    <w:rsid w:val="35913D9E"/>
    <w:rsid w:val="3613DD65"/>
    <w:rsid w:val="3665C5AF"/>
    <w:rsid w:val="3716FE1B"/>
    <w:rsid w:val="377FC459"/>
    <w:rsid w:val="38300772"/>
    <w:rsid w:val="3A5C1811"/>
    <w:rsid w:val="3AE332C5"/>
    <w:rsid w:val="3B3DB375"/>
    <w:rsid w:val="3B807828"/>
    <w:rsid w:val="3BA43C74"/>
    <w:rsid w:val="3BCDC062"/>
    <w:rsid w:val="3C419368"/>
    <w:rsid w:val="3CD3CE0B"/>
    <w:rsid w:val="3D14D6D0"/>
    <w:rsid w:val="3D47F7DC"/>
    <w:rsid w:val="3DFA36A6"/>
    <w:rsid w:val="3E112282"/>
    <w:rsid w:val="3E234902"/>
    <w:rsid w:val="3F6EEC60"/>
    <w:rsid w:val="3FAB3CDF"/>
    <w:rsid w:val="40B51DD0"/>
    <w:rsid w:val="4111BD7C"/>
    <w:rsid w:val="41156730"/>
    <w:rsid w:val="418C239F"/>
    <w:rsid w:val="4216F9E8"/>
    <w:rsid w:val="4267D07F"/>
    <w:rsid w:val="42DE91A0"/>
    <w:rsid w:val="42FBD948"/>
    <w:rsid w:val="433BB6BD"/>
    <w:rsid w:val="434ACAD7"/>
    <w:rsid w:val="4354542E"/>
    <w:rsid w:val="43A608C5"/>
    <w:rsid w:val="43CD9ABC"/>
    <w:rsid w:val="44451FFF"/>
    <w:rsid w:val="444D475D"/>
    <w:rsid w:val="4491E90A"/>
    <w:rsid w:val="453C61C1"/>
    <w:rsid w:val="45BA8AFD"/>
    <w:rsid w:val="46C6CE45"/>
    <w:rsid w:val="47E3F6D7"/>
    <w:rsid w:val="483971DE"/>
    <w:rsid w:val="486D2502"/>
    <w:rsid w:val="4870C858"/>
    <w:rsid w:val="48787830"/>
    <w:rsid w:val="48E6D443"/>
    <w:rsid w:val="4A1A81B8"/>
    <w:rsid w:val="4A3B382E"/>
    <w:rsid w:val="4AA8AFE2"/>
    <w:rsid w:val="4AF0C087"/>
    <w:rsid w:val="4BF5CA8B"/>
    <w:rsid w:val="4C0D0383"/>
    <w:rsid w:val="4C9C54B1"/>
    <w:rsid w:val="4CC58A31"/>
    <w:rsid w:val="4D00D5A9"/>
    <w:rsid w:val="4D6DCDCC"/>
    <w:rsid w:val="4E1567CC"/>
    <w:rsid w:val="4E3B729F"/>
    <w:rsid w:val="4E48BEE6"/>
    <w:rsid w:val="4E4EA4D4"/>
    <w:rsid w:val="4F633452"/>
    <w:rsid w:val="50DEC1E3"/>
    <w:rsid w:val="512C689B"/>
    <w:rsid w:val="516AC68C"/>
    <w:rsid w:val="518612C5"/>
    <w:rsid w:val="530ABAD9"/>
    <w:rsid w:val="531F3DA1"/>
    <w:rsid w:val="545B839B"/>
    <w:rsid w:val="54C35618"/>
    <w:rsid w:val="54CD1B5C"/>
    <w:rsid w:val="5517F5C8"/>
    <w:rsid w:val="55501AED"/>
    <w:rsid w:val="55D2E8F7"/>
    <w:rsid w:val="56EF6BA7"/>
    <w:rsid w:val="57389157"/>
    <w:rsid w:val="57D359B0"/>
    <w:rsid w:val="57F1169B"/>
    <w:rsid w:val="58398DB2"/>
    <w:rsid w:val="586CEECE"/>
    <w:rsid w:val="595F1710"/>
    <w:rsid w:val="59839FD3"/>
    <w:rsid w:val="5B298A12"/>
    <w:rsid w:val="5B352890"/>
    <w:rsid w:val="5B394923"/>
    <w:rsid w:val="5BAA8E85"/>
    <w:rsid w:val="5C6474C6"/>
    <w:rsid w:val="5D602285"/>
    <w:rsid w:val="5D62817D"/>
    <w:rsid w:val="5DD013C4"/>
    <w:rsid w:val="5E864947"/>
    <w:rsid w:val="5EC9BDFF"/>
    <w:rsid w:val="5ECF401F"/>
    <w:rsid w:val="5F459FB3"/>
    <w:rsid w:val="5F6FF65F"/>
    <w:rsid w:val="5FBA2ADC"/>
    <w:rsid w:val="60F71342"/>
    <w:rsid w:val="612E6BB6"/>
    <w:rsid w:val="6161FC9F"/>
    <w:rsid w:val="6195622A"/>
    <w:rsid w:val="61DA7DF6"/>
    <w:rsid w:val="62D24333"/>
    <w:rsid w:val="63C84962"/>
    <w:rsid w:val="64A2B424"/>
    <w:rsid w:val="6533B172"/>
    <w:rsid w:val="6548B5E3"/>
    <w:rsid w:val="65D58451"/>
    <w:rsid w:val="660B327E"/>
    <w:rsid w:val="660E0A3F"/>
    <w:rsid w:val="664869AA"/>
    <w:rsid w:val="66A5EAA7"/>
    <w:rsid w:val="6782F6A7"/>
    <w:rsid w:val="69018519"/>
    <w:rsid w:val="69C5DD59"/>
    <w:rsid w:val="6A7235B5"/>
    <w:rsid w:val="6A9B60BA"/>
    <w:rsid w:val="6AD41FDB"/>
    <w:rsid w:val="6AF349D7"/>
    <w:rsid w:val="6B0BAE88"/>
    <w:rsid w:val="6BAFDE43"/>
    <w:rsid w:val="6BF37ED8"/>
    <w:rsid w:val="6C38BA1D"/>
    <w:rsid w:val="6C72CAAD"/>
    <w:rsid w:val="6C83AA12"/>
    <w:rsid w:val="6C9A9E2B"/>
    <w:rsid w:val="6CAEA58E"/>
    <w:rsid w:val="6DD118EE"/>
    <w:rsid w:val="6E2519A6"/>
    <w:rsid w:val="6E2D9B55"/>
    <w:rsid w:val="6EBC2C76"/>
    <w:rsid w:val="6F19252A"/>
    <w:rsid w:val="6F26E016"/>
    <w:rsid w:val="6F3E0A7E"/>
    <w:rsid w:val="6FF6F552"/>
    <w:rsid w:val="717B2210"/>
    <w:rsid w:val="7342CA44"/>
    <w:rsid w:val="73F29B22"/>
    <w:rsid w:val="7402F9D9"/>
    <w:rsid w:val="7412E899"/>
    <w:rsid w:val="74AA3563"/>
    <w:rsid w:val="752ABBD3"/>
    <w:rsid w:val="76597940"/>
    <w:rsid w:val="76A100F6"/>
    <w:rsid w:val="77102AA3"/>
    <w:rsid w:val="77AA9B71"/>
    <w:rsid w:val="77BD84B6"/>
    <w:rsid w:val="7865E0C9"/>
    <w:rsid w:val="787FF7B0"/>
    <w:rsid w:val="790D7CDD"/>
    <w:rsid w:val="796A1070"/>
    <w:rsid w:val="7A408366"/>
    <w:rsid w:val="7A6AF680"/>
    <w:rsid w:val="7BE55DC6"/>
    <w:rsid w:val="7CA73A89"/>
    <w:rsid w:val="7CD0E6B2"/>
    <w:rsid w:val="7CD8592A"/>
    <w:rsid w:val="7CF22D6C"/>
    <w:rsid w:val="7D221846"/>
    <w:rsid w:val="7D36FD5A"/>
    <w:rsid w:val="7D86EF1E"/>
    <w:rsid w:val="7DA56556"/>
    <w:rsid w:val="7E01133C"/>
    <w:rsid w:val="7E3D5AB1"/>
    <w:rsid w:val="7F1A59EC"/>
    <w:rsid w:val="7F8C454E"/>
    <w:rsid w:val="7F9FF2F3"/>
    <w:rsid w:val="7FD428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1F3DA1"/>
  <w15:chartTrackingRefBased/>
  <w15:docId w15:val="{7B126681-53A4-4CF8-A134-CEB9021A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3F3498"/>
    <w:pPr>
      <w:numPr>
        <w:numId w:val="15"/>
      </w:numPr>
      <w:spacing w:before="240" w:after="240"/>
      <w:outlineLvl w:val="0"/>
    </w:pPr>
    <w:rPr>
      <w:rFonts w:ascii="Calibri" w:eastAsia="Calibri" w:hAnsi="Calibri" w:cs="Calibri"/>
      <w:b/>
      <w:bCs/>
      <w:u w:val="single"/>
      <w:lang w:val="en-US"/>
    </w:rPr>
  </w:style>
  <w:style w:type="paragraph" w:styleId="Heading2">
    <w:name w:val="heading 2"/>
    <w:basedOn w:val="Heading1"/>
    <w:next w:val="Normal"/>
    <w:link w:val="Heading2Char"/>
    <w:uiPriority w:val="9"/>
    <w:unhideWhenUsed/>
    <w:qFormat/>
    <w:rsid w:val="00FF04DC"/>
    <w:pPr>
      <w:numPr>
        <w:ilvl w:val="1"/>
      </w:numPr>
      <w:spacing w:before="120" w:after="120"/>
      <w:contextualSpacing w:val="0"/>
      <w:outlineLvl w:val="1"/>
    </w:pPr>
    <w:rPr>
      <w:b w:val="0"/>
      <w:u w:val="none"/>
    </w:rPr>
  </w:style>
  <w:style w:type="paragraph" w:styleId="Heading3">
    <w:name w:val="heading 3"/>
    <w:basedOn w:val="Heading2"/>
    <w:next w:val="Normal"/>
    <w:link w:val="Heading3Char"/>
    <w:uiPriority w:val="9"/>
    <w:unhideWhenUsed/>
    <w:qFormat/>
    <w:rsid w:val="003F3498"/>
    <w:pPr>
      <w:numPr>
        <w:ilvl w:val="2"/>
      </w:numPr>
      <w:spacing w:before="0" w:after="60"/>
      <w:outlineLvl w:val="2"/>
    </w:pPr>
  </w:style>
  <w:style w:type="paragraph" w:styleId="Heading4">
    <w:name w:val="heading 4"/>
    <w:basedOn w:val="Normal"/>
    <w:next w:val="Normal"/>
    <w:link w:val="Heading4Char"/>
    <w:uiPriority w:val="9"/>
    <w:unhideWhenUsed/>
    <w:qFormat/>
    <w:rsid w:val="00BB05D3"/>
    <w:pPr>
      <w:keepNext/>
      <w:keepLines/>
      <w:numPr>
        <w:numId w:val="19"/>
      </w:numPr>
      <w:spacing w:before="40" w:after="0"/>
      <w:ind w:left="1134" w:hanging="283"/>
      <w:outlineLvl w:val="3"/>
    </w:pPr>
    <w:rPr>
      <w:rFonts w:eastAsiaTheme="majorEastAsia"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3C3C3B" w:themeColor="text1"/>
        <w:left w:val="single" w:sz="4" w:space="0" w:color="3C3C3B" w:themeColor="text1"/>
        <w:bottom w:val="single" w:sz="4" w:space="0" w:color="3C3C3B" w:themeColor="text1"/>
        <w:right w:val="single" w:sz="4" w:space="0" w:color="3C3C3B" w:themeColor="text1"/>
        <w:insideH w:val="single" w:sz="4" w:space="0" w:color="3C3C3B" w:themeColor="text1"/>
        <w:insideV w:val="single" w:sz="4" w:space="0" w:color="3C3C3B" w:themeColor="text1"/>
      </w:tblBorders>
    </w:tblPr>
  </w:style>
  <w:style w:type="character" w:styleId="Hyperlink">
    <w:name w:val="Hyperlink"/>
    <w:basedOn w:val="DefaultParagraphFont"/>
    <w:uiPriority w:val="99"/>
    <w:unhideWhenUsed/>
    <w:rPr>
      <w:color w:val="FFFFFF"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7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2AD"/>
    <w:rPr>
      <w:rFonts w:ascii="Segoe UI" w:hAnsi="Segoe UI" w:cs="Segoe UI"/>
      <w:sz w:val="18"/>
      <w:szCs w:val="18"/>
    </w:rPr>
  </w:style>
  <w:style w:type="table" w:styleId="GridTable2-Accent2">
    <w:name w:val="Grid Table 2 Accent 2"/>
    <w:basedOn w:val="TableNormal"/>
    <w:uiPriority w:val="47"/>
    <w:rsid w:val="00DB72AD"/>
    <w:pPr>
      <w:spacing w:after="0" w:line="240" w:lineRule="auto"/>
    </w:pPr>
    <w:tblPr>
      <w:tblStyleRowBandSize w:val="1"/>
      <w:tblStyleColBandSize w:val="1"/>
      <w:tblBorders>
        <w:top w:val="single" w:sz="2" w:space="0" w:color="F79A68" w:themeColor="accent2" w:themeTint="99"/>
        <w:bottom w:val="single" w:sz="2" w:space="0" w:color="F79A68" w:themeColor="accent2" w:themeTint="99"/>
        <w:insideH w:val="single" w:sz="2" w:space="0" w:color="F79A68" w:themeColor="accent2" w:themeTint="99"/>
        <w:insideV w:val="single" w:sz="2" w:space="0" w:color="F79A68" w:themeColor="accent2" w:themeTint="99"/>
      </w:tblBorders>
    </w:tblPr>
    <w:tblStylePr w:type="firstRow">
      <w:rPr>
        <w:b/>
        <w:bCs/>
      </w:rPr>
      <w:tblPr/>
      <w:tcPr>
        <w:tcBorders>
          <w:top w:val="nil"/>
          <w:bottom w:val="single" w:sz="12" w:space="0" w:color="F79A68" w:themeColor="accent2" w:themeTint="99"/>
          <w:insideH w:val="nil"/>
          <w:insideV w:val="nil"/>
        </w:tcBorders>
        <w:shd w:val="clear" w:color="auto" w:fill="F6F6F6" w:themeFill="background1"/>
      </w:tcPr>
    </w:tblStylePr>
    <w:tblStylePr w:type="lastRow">
      <w:rPr>
        <w:b/>
        <w:bCs/>
      </w:rPr>
      <w:tblPr/>
      <w:tcPr>
        <w:tcBorders>
          <w:top w:val="double" w:sz="2" w:space="0" w:color="F79A68" w:themeColor="accent2" w:themeTint="99"/>
          <w:bottom w:val="nil"/>
          <w:insideH w:val="nil"/>
          <w:insideV w:val="nil"/>
        </w:tcBorders>
        <w:shd w:val="clear" w:color="auto" w:fill="F6F6F6" w:themeFill="background1"/>
      </w:tcPr>
    </w:tblStylePr>
    <w:tblStylePr w:type="firstCol">
      <w:rPr>
        <w:b/>
        <w:bCs/>
      </w:rPr>
    </w:tblStylePr>
    <w:tblStylePr w:type="lastCol">
      <w:rPr>
        <w:b/>
        <w:bCs/>
      </w:rPr>
    </w:tblStylePr>
    <w:tblStylePr w:type="band1Vert">
      <w:tblPr/>
      <w:tcPr>
        <w:shd w:val="clear" w:color="auto" w:fill="FCDDCC" w:themeFill="accent2" w:themeFillTint="33"/>
      </w:tcPr>
    </w:tblStylePr>
    <w:tblStylePr w:type="band1Horz">
      <w:tblPr/>
      <w:tcPr>
        <w:shd w:val="clear" w:color="auto" w:fill="FCDDCC" w:themeFill="accent2" w:themeFillTint="33"/>
      </w:tcPr>
    </w:tblStylePr>
  </w:style>
  <w:style w:type="table" w:styleId="GridTable1Light-Accent6">
    <w:name w:val="Grid Table 1 Light Accent 6"/>
    <w:basedOn w:val="TableNormal"/>
    <w:uiPriority w:val="46"/>
    <w:rsid w:val="002C0EFA"/>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2C0EFA"/>
    <w:pPr>
      <w:spacing w:after="0" w:line="240" w:lineRule="auto"/>
    </w:pPr>
    <w:tblPr>
      <w:tblStyleRowBandSize w:val="1"/>
      <w:tblStyleColBandSize w:val="1"/>
      <w:tblBorders>
        <w:top w:val="single" w:sz="2" w:space="0" w:color="8ED6E1" w:themeColor="accent3" w:themeTint="99"/>
        <w:bottom w:val="single" w:sz="2" w:space="0" w:color="8ED6E1" w:themeColor="accent3" w:themeTint="99"/>
        <w:insideH w:val="single" w:sz="2" w:space="0" w:color="8ED6E1" w:themeColor="accent3" w:themeTint="99"/>
        <w:insideV w:val="single" w:sz="2" w:space="0" w:color="8ED6E1" w:themeColor="accent3" w:themeTint="99"/>
      </w:tblBorders>
    </w:tblPr>
    <w:tblStylePr w:type="firstRow">
      <w:rPr>
        <w:b/>
        <w:bCs/>
      </w:rPr>
      <w:tblPr/>
      <w:tcPr>
        <w:tcBorders>
          <w:top w:val="nil"/>
          <w:bottom w:val="single" w:sz="12" w:space="0" w:color="8ED6E1" w:themeColor="accent3" w:themeTint="99"/>
          <w:insideH w:val="nil"/>
          <w:insideV w:val="nil"/>
        </w:tcBorders>
        <w:shd w:val="clear" w:color="auto" w:fill="F6F6F6" w:themeFill="background1"/>
      </w:tcPr>
    </w:tblStylePr>
    <w:tblStylePr w:type="lastRow">
      <w:rPr>
        <w:b/>
        <w:bCs/>
      </w:rPr>
      <w:tblPr/>
      <w:tcPr>
        <w:tcBorders>
          <w:top w:val="double" w:sz="2" w:space="0" w:color="8ED6E1" w:themeColor="accent3" w:themeTint="99"/>
          <w:bottom w:val="nil"/>
          <w:insideH w:val="nil"/>
          <w:insideV w:val="nil"/>
        </w:tcBorders>
        <w:shd w:val="clear" w:color="auto" w:fill="F6F6F6" w:themeFill="background1"/>
      </w:tcPr>
    </w:tblStylePr>
    <w:tblStylePr w:type="firstCol">
      <w:rPr>
        <w:b/>
        <w:bCs/>
      </w:rPr>
    </w:tblStylePr>
    <w:tblStylePr w:type="lastCol">
      <w:rPr>
        <w:b/>
        <w:bCs/>
      </w:rPr>
    </w:tblStylePr>
    <w:tblStylePr w:type="band1Vert">
      <w:tblPr/>
      <w:tcPr>
        <w:shd w:val="clear" w:color="auto" w:fill="D9F1F5" w:themeFill="accent3" w:themeFillTint="33"/>
      </w:tcPr>
    </w:tblStylePr>
    <w:tblStylePr w:type="band1Horz">
      <w:tblPr/>
      <w:tcPr>
        <w:shd w:val="clear" w:color="auto" w:fill="D9F1F5" w:themeFill="accent3" w:themeFillTint="33"/>
      </w:tcPr>
    </w:tblStylePr>
  </w:style>
  <w:style w:type="character" w:styleId="UnresolvedMention">
    <w:name w:val="Unresolved Mention"/>
    <w:basedOn w:val="DefaultParagraphFont"/>
    <w:uiPriority w:val="99"/>
    <w:unhideWhenUsed/>
    <w:rsid w:val="00107FF1"/>
    <w:rPr>
      <w:color w:val="605E5C"/>
      <w:shd w:val="clear" w:color="auto" w:fill="E1DFDD"/>
    </w:rPr>
  </w:style>
  <w:style w:type="character" w:customStyle="1" w:styleId="Heading1Char">
    <w:name w:val="Heading 1 Char"/>
    <w:basedOn w:val="DefaultParagraphFont"/>
    <w:link w:val="Heading1"/>
    <w:uiPriority w:val="9"/>
    <w:rsid w:val="003F3498"/>
    <w:rPr>
      <w:rFonts w:ascii="Calibri" w:eastAsia="Calibri" w:hAnsi="Calibri" w:cs="Calibri"/>
      <w:b/>
      <w:bCs/>
      <w:u w:val="single"/>
      <w:lang w:val="en-US"/>
    </w:rPr>
  </w:style>
  <w:style w:type="character" w:customStyle="1" w:styleId="Heading2Char">
    <w:name w:val="Heading 2 Char"/>
    <w:basedOn w:val="DefaultParagraphFont"/>
    <w:link w:val="Heading2"/>
    <w:uiPriority w:val="9"/>
    <w:rsid w:val="00FF04DC"/>
    <w:rPr>
      <w:rFonts w:ascii="Calibri" w:eastAsia="Calibri" w:hAnsi="Calibri" w:cs="Calibri"/>
      <w:bCs/>
      <w:lang w:val="en-US"/>
    </w:rPr>
  </w:style>
  <w:style w:type="character" w:customStyle="1" w:styleId="Heading3Char">
    <w:name w:val="Heading 3 Char"/>
    <w:basedOn w:val="DefaultParagraphFont"/>
    <w:link w:val="Heading3"/>
    <w:uiPriority w:val="9"/>
    <w:rsid w:val="003F3498"/>
    <w:rPr>
      <w:rFonts w:ascii="Calibri" w:eastAsia="Calibri" w:hAnsi="Calibri" w:cs="Calibri"/>
      <w:bCs/>
      <w:lang w:val="en-US"/>
    </w:rPr>
  </w:style>
  <w:style w:type="paragraph" w:styleId="Header">
    <w:name w:val="header"/>
    <w:basedOn w:val="Normal"/>
    <w:link w:val="HeaderChar"/>
    <w:uiPriority w:val="99"/>
    <w:unhideWhenUsed/>
    <w:rsid w:val="001A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77B"/>
  </w:style>
  <w:style w:type="paragraph" w:styleId="Footer">
    <w:name w:val="footer"/>
    <w:basedOn w:val="Normal"/>
    <w:link w:val="FooterChar"/>
    <w:uiPriority w:val="99"/>
    <w:unhideWhenUsed/>
    <w:rsid w:val="001A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77B"/>
  </w:style>
  <w:style w:type="paragraph" w:styleId="CommentSubject">
    <w:name w:val="annotation subject"/>
    <w:basedOn w:val="CommentText"/>
    <w:next w:val="CommentText"/>
    <w:link w:val="CommentSubjectChar"/>
    <w:uiPriority w:val="99"/>
    <w:semiHidden/>
    <w:unhideWhenUsed/>
    <w:rsid w:val="006D62A5"/>
    <w:rPr>
      <w:b/>
      <w:bCs/>
    </w:rPr>
  </w:style>
  <w:style w:type="character" w:customStyle="1" w:styleId="CommentSubjectChar">
    <w:name w:val="Comment Subject Char"/>
    <w:basedOn w:val="CommentTextChar"/>
    <w:link w:val="CommentSubject"/>
    <w:uiPriority w:val="99"/>
    <w:semiHidden/>
    <w:rsid w:val="006D62A5"/>
    <w:rPr>
      <w:b/>
      <w:bCs/>
      <w:sz w:val="20"/>
      <w:szCs w:val="20"/>
    </w:rPr>
  </w:style>
  <w:style w:type="character" w:customStyle="1" w:styleId="Heading4Char">
    <w:name w:val="Heading 4 Char"/>
    <w:basedOn w:val="DefaultParagraphFont"/>
    <w:link w:val="Heading4"/>
    <w:uiPriority w:val="9"/>
    <w:rsid w:val="00BB05D3"/>
    <w:rPr>
      <w:rFonts w:eastAsiaTheme="majorEastAsia" w:cstheme="minorHAnsi"/>
    </w:rPr>
  </w:style>
  <w:style w:type="character" w:styleId="FollowedHyperlink">
    <w:name w:val="FollowedHyperlink"/>
    <w:basedOn w:val="DefaultParagraphFont"/>
    <w:uiPriority w:val="99"/>
    <w:semiHidden/>
    <w:unhideWhenUsed/>
    <w:rsid w:val="00A602B2"/>
    <w:rPr>
      <w:color w:val="FFFFFF" w:themeColor="followedHyperlink"/>
      <w:u w:val="single"/>
    </w:rPr>
  </w:style>
  <w:style w:type="character" w:styleId="Mention">
    <w:name w:val="Mention"/>
    <w:basedOn w:val="DefaultParagraphFont"/>
    <w:uiPriority w:val="99"/>
    <w:unhideWhenUsed/>
    <w:rsid w:val="000211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2367">
      <w:bodyDiv w:val="1"/>
      <w:marLeft w:val="0"/>
      <w:marRight w:val="0"/>
      <w:marTop w:val="0"/>
      <w:marBottom w:val="0"/>
      <w:divBdr>
        <w:top w:val="none" w:sz="0" w:space="0" w:color="auto"/>
        <w:left w:val="none" w:sz="0" w:space="0" w:color="auto"/>
        <w:bottom w:val="none" w:sz="0" w:space="0" w:color="auto"/>
        <w:right w:val="none" w:sz="0" w:space="0" w:color="auto"/>
      </w:divBdr>
    </w:div>
    <w:div w:id="231963009">
      <w:bodyDiv w:val="1"/>
      <w:marLeft w:val="0"/>
      <w:marRight w:val="0"/>
      <w:marTop w:val="0"/>
      <w:marBottom w:val="0"/>
      <w:divBdr>
        <w:top w:val="none" w:sz="0" w:space="0" w:color="auto"/>
        <w:left w:val="none" w:sz="0" w:space="0" w:color="auto"/>
        <w:bottom w:val="none" w:sz="0" w:space="0" w:color="auto"/>
        <w:right w:val="none" w:sz="0" w:space="0" w:color="auto"/>
      </w:divBdr>
    </w:div>
    <w:div w:id="1025642040">
      <w:bodyDiv w:val="1"/>
      <w:marLeft w:val="0"/>
      <w:marRight w:val="0"/>
      <w:marTop w:val="0"/>
      <w:marBottom w:val="0"/>
      <w:divBdr>
        <w:top w:val="none" w:sz="0" w:space="0" w:color="auto"/>
        <w:left w:val="none" w:sz="0" w:space="0" w:color="auto"/>
        <w:bottom w:val="none" w:sz="0" w:space="0" w:color="auto"/>
        <w:right w:val="none" w:sz="0" w:space="0" w:color="auto"/>
      </w:divBdr>
    </w:div>
    <w:div w:id="1044252785">
      <w:bodyDiv w:val="1"/>
      <w:marLeft w:val="0"/>
      <w:marRight w:val="0"/>
      <w:marTop w:val="0"/>
      <w:marBottom w:val="0"/>
      <w:divBdr>
        <w:top w:val="none" w:sz="0" w:space="0" w:color="auto"/>
        <w:left w:val="none" w:sz="0" w:space="0" w:color="auto"/>
        <w:bottom w:val="none" w:sz="0" w:space="0" w:color="auto"/>
        <w:right w:val="none" w:sz="0" w:space="0" w:color="auto"/>
      </w:divBdr>
    </w:div>
    <w:div w:id="1190145444">
      <w:bodyDiv w:val="1"/>
      <w:marLeft w:val="0"/>
      <w:marRight w:val="0"/>
      <w:marTop w:val="0"/>
      <w:marBottom w:val="0"/>
      <w:divBdr>
        <w:top w:val="none" w:sz="0" w:space="0" w:color="auto"/>
        <w:left w:val="none" w:sz="0" w:space="0" w:color="auto"/>
        <w:bottom w:val="none" w:sz="0" w:space="0" w:color="auto"/>
        <w:right w:val="none" w:sz="0" w:space="0" w:color="auto"/>
      </w:divBdr>
    </w:div>
    <w:div w:id="1330518076">
      <w:bodyDiv w:val="1"/>
      <w:marLeft w:val="0"/>
      <w:marRight w:val="0"/>
      <w:marTop w:val="0"/>
      <w:marBottom w:val="0"/>
      <w:divBdr>
        <w:top w:val="none" w:sz="0" w:space="0" w:color="auto"/>
        <w:left w:val="none" w:sz="0" w:space="0" w:color="auto"/>
        <w:bottom w:val="none" w:sz="0" w:space="0" w:color="auto"/>
        <w:right w:val="none" w:sz="0" w:space="0" w:color="auto"/>
      </w:divBdr>
    </w:div>
    <w:div w:id="1373380898">
      <w:bodyDiv w:val="1"/>
      <w:marLeft w:val="0"/>
      <w:marRight w:val="0"/>
      <w:marTop w:val="0"/>
      <w:marBottom w:val="0"/>
      <w:divBdr>
        <w:top w:val="none" w:sz="0" w:space="0" w:color="auto"/>
        <w:left w:val="none" w:sz="0" w:space="0" w:color="auto"/>
        <w:bottom w:val="none" w:sz="0" w:space="0" w:color="auto"/>
        <w:right w:val="none" w:sz="0" w:space="0" w:color="auto"/>
      </w:divBdr>
    </w:div>
    <w:div w:id="1479805482">
      <w:bodyDiv w:val="1"/>
      <w:marLeft w:val="0"/>
      <w:marRight w:val="0"/>
      <w:marTop w:val="0"/>
      <w:marBottom w:val="0"/>
      <w:divBdr>
        <w:top w:val="none" w:sz="0" w:space="0" w:color="auto"/>
        <w:left w:val="none" w:sz="0" w:space="0" w:color="auto"/>
        <w:bottom w:val="none" w:sz="0" w:space="0" w:color="auto"/>
        <w:right w:val="none" w:sz="0" w:space="0" w:color="auto"/>
      </w:divBdr>
      <w:divsChild>
        <w:div w:id="1305427671">
          <w:marLeft w:val="0"/>
          <w:marRight w:val="0"/>
          <w:marTop w:val="0"/>
          <w:marBottom w:val="0"/>
          <w:divBdr>
            <w:top w:val="none" w:sz="0" w:space="0" w:color="auto"/>
            <w:left w:val="none" w:sz="0" w:space="0" w:color="auto"/>
            <w:bottom w:val="none" w:sz="0" w:space="0" w:color="auto"/>
            <w:right w:val="none" w:sz="0" w:space="0" w:color="auto"/>
          </w:divBdr>
        </w:div>
      </w:divsChild>
    </w:div>
    <w:div w:id="1674214559">
      <w:bodyDiv w:val="1"/>
      <w:marLeft w:val="0"/>
      <w:marRight w:val="0"/>
      <w:marTop w:val="0"/>
      <w:marBottom w:val="0"/>
      <w:divBdr>
        <w:top w:val="none" w:sz="0" w:space="0" w:color="auto"/>
        <w:left w:val="none" w:sz="0" w:space="0" w:color="auto"/>
        <w:bottom w:val="none" w:sz="0" w:space="0" w:color="auto"/>
        <w:right w:val="none" w:sz="0" w:space="0" w:color="auto"/>
      </w:divBdr>
    </w:div>
    <w:div w:id="1689217942">
      <w:bodyDiv w:val="1"/>
      <w:marLeft w:val="0"/>
      <w:marRight w:val="0"/>
      <w:marTop w:val="0"/>
      <w:marBottom w:val="0"/>
      <w:divBdr>
        <w:top w:val="none" w:sz="0" w:space="0" w:color="auto"/>
        <w:left w:val="none" w:sz="0" w:space="0" w:color="auto"/>
        <w:bottom w:val="none" w:sz="0" w:space="0" w:color="auto"/>
        <w:right w:val="none" w:sz="0" w:space="0" w:color="auto"/>
      </w:divBdr>
    </w:div>
    <w:div w:id="1870679830">
      <w:bodyDiv w:val="1"/>
      <w:marLeft w:val="0"/>
      <w:marRight w:val="0"/>
      <w:marTop w:val="0"/>
      <w:marBottom w:val="0"/>
      <w:divBdr>
        <w:top w:val="none" w:sz="0" w:space="0" w:color="auto"/>
        <w:left w:val="none" w:sz="0" w:space="0" w:color="auto"/>
        <w:bottom w:val="none" w:sz="0" w:space="0" w:color="auto"/>
        <w:right w:val="none" w:sz="0" w:space="0" w:color="auto"/>
      </w:divBdr>
    </w:div>
    <w:div w:id="18713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uyXqia8QG_0&amp;t=8421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37053C78C9408EA6CE2CE1F6E4ACBF"/>
        <w:category>
          <w:name w:val="General"/>
          <w:gallery w:val="placeholder"/>
        </w:category>
        <w:types>
          <w:type w:val="bbPlcHdr"/>
        </w:types>
        <w:behaviors>
          <w:behavior w:val="content"/>
        </w:behaviors>
        <w:guid w:val="{235946A2-62E2-4CB4-BA40-3AE822732BDA}"/>
      </w:docPartPr>
      <w:docPartBody>
        <w:p w:rsidR="005A046C" w:rsidRDefault="009F6A80" w:rsidP="009F6A80">
          <w:pPr>
            <w:pStyle w:val="CC37053C78C9408EA6CE2CE1F6E4ACB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80"/>
    <w:rsid w:val="001D76F0"/>
    <w:rsid w:val="005A046C"/>
    <w:rsid w:val="00665884"/>
    <w:rsid w:val="00692AB2"/>
    <w:rsid w:val="008F1BBB"/>
    <w:rsid w:val="00921152"/>
    <w:rsid w:val="009F6A80"/>
    <w:rsid w:val="00A102A7"/>
    <w:rsid w:val="00E3237D"/>
    <w:rsid w:val="00EA57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37053C78C9408EA6CE2CE1F6E4ACBF">
    <w:name w:val="CC37053C78C9408EA6CE2CE1F6E4ACBF"/>
    <w:rsid w:val="009F6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ELEP">
      <a:dk1>
        <a:srgbClr val="3C3C3B"/>
      </a:dk1>
      <a:lt1>
        <a:srgbClr val="F6F6F6"/>
      </a:lt1>
      <a:dk2>
        <a:srgbClr val="706F6F"/>
      </a:dk2>
      <a:lt2>
        <a:srgbClr val="9C9FAE"/>
      </a:lt2>
      <a:accent1>
        <a:srgbClr val="D42B3F"/>
      </a:accent1>
      <a:accent2>
        <a:srgbClr val="EA5B0C"/>
      </a:accent2>
      <a:accent3>
        <a:srgbClr val="44BCCD"/>
      </a:accent3>
      <a:accent4>
        <a:srgbClr val="393944"/>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40e513-9c0e-4e73-9b29-9e780522eb94">
      <UserInfo>
        <DisplayName>Suzanne Bennett - Chief Operating Officer (SELEP)</DisplayName>
        <AccountId>14</AccountId>
        <AccountType/>
      </UserInfo>
      <UserInfo>
        <DisplayName>Rhiannon Mort - Capital Programme Manager (SELEP)</DisplayName>
        <AccountId>13</AccountId>
        <AccountType/>
      </UserInfo>
      <UserInfo>
        <DisplayName>Adam Bryan - Chief Executive Officer - SELEP</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1" ma:contentTypeDescription="Create a new document." ma:contentTypeScope="" ma:versionID="ad9f3ca36dd86208db41a2b3fcf91874">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9399c904c67002215828889405d47135"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263F5-3C33-4FFF-8F03-F6546CA5C661}">
  <ds:schemaRefs>
    <ds:schemaRef ds:uri="http://purl.org/dc/terms/"/>
    <ds:schemaRef ds:uri="http://schemas.microsoft.com/office/2006/documentManagement/types"/>
    <ds:schemaRef ds:uri="http://purl.org/dc/dcmitype/"/>
    <ds:schemaRef ds:uri="http://schemas.microsoft.com/office/infopath/2007/PartnerControls"/>
    <ds:schemaRef ds:uri="6140e513-9c0e-4e73-9b29-9e780522eb94"/>
    <ds:schemaRef ds:uri="http://purl.org/dc/elements/1.1/"/>
    <ds:schemaRef ds:uri="http://schemas.microsoft.com/office/2006/metadata/properties"/>
    <ds:schemaRef ds:uri="a9f12287-5f74-4593-92c9-e973669b9a7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0A249D8-E4CB-4D0E-BED1-6752D9FF8DC3}">
  <ds:schemaRefs>
    <ds:schemaRef ds:uri="http://schemas.microsoft.com/sharepoint/v3/contenttype/forms"/>
  </ds:schemaRefs>
</ds:datastoreItem>
</file>

<file path=customXml/itemProps3.xml><?xml version="1.0" encoding="utf-8"?>
<ds:datastoreItem xmlns:ds="http://schemas.openxmlformats.org/officeDocument/2006/customXml" ds:itemID="{CE9FF755-7785-4108-8E42-780D6524C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99391A-5100-49AC-BD88-5667D05A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5</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Links>
    <vt:vector size="30" baseType="variant">
      <vt:variant>
        <vt:i4>393274</vt:i4>
      </vt:variant>
      <vt:variant>
        <vt:i4>0</vt:i4>
      </vt:variant>
      <vt:variant>
        <vt:i4>0</vt:i4>
      </vt:variant>
      <vt:variant>
        <vt:i4>5</vt:i4>
      </vt:variant>
      <vt:variant>
        <vt:lpwstr>https://www.youtube.com/watch?v=uyXqia8QG_0&amp;t=8421s</vt:lpwstr>
      </vt:variant>
      <vt:variant>
        <vt:lpwstr/>
      </vt:variant>
      <vt:variant>
        <vt:i4>4128862</vt:i4>
      </vt:variant>
      <vt:variant>
        <vt:i4>9</vt:i4>
      </vt:variant>
      <vt:variant>
        <vt:i4>0</vt:i4>
      </vt:variant>
      <vt:variant>
        <vt:i4>5</vt:i4>
      </vt:variant>
      <vt:variant>
        <vt:lpwstr>mailto:Amy.Ferraro@southeastlep.com</vt:lpwstr>
      </vt:variant>
      <vt:variant>
        <vt:lpwstr/>
      </vt:variant>
      <vt:variant>
        <vt:i4>105</vt:i4>
      </vt:variant>
      <vt:variant>
        <vt:i4>6</vt:i4>
      </vt:variant>
      <vt:variant>
        <vt:i4>0</vt:i4>
      </vt:variant>
      <vt:variant>
        <vt:i4>5</vt:i4>
      </vt:variant>
      <vt:variant>
        <vt:lpwstr>mailto:Adam.Bryan@southeastlep.com</vt:lpwstr>
      </vt:variant>
      <vt:variant>
        <vt:lpwstr/>
      </vt:variant>
      <vt:variant>
        <vt:i4>2228307</vt:i4>
      </vt:variant>
      <vt:variant>
        <vt:i4>3</vt:i4>
      </vt:variant>
      <vt:variant>
        <vt:i4>0</vt:i4>
      </vt:variant>
      <vt:variant>
        <vt:i4>5</vt:i4>
      </vt:variant>
      <vt:variant>
        <vt:lpwstr>mailto:Suzanne.Bennett@southeastlep.com</vt:lpwstr>
      </vt:variant>
      <vt:variant>
        <vt:lpwstr/>
      </vt:variant>
      <vt:variant>
        <vt:i4>4128862</vt:i4>
      </vt:variant>
      <vt:variant>
        <vt:i4>0</vt:i4>
      </vt:variant>
      <vt:variant>
        <vt:i4>0</vt:i4>
      </vt:variant>
      <vt:variant>
        <vt:i4>5</vt:i4>
      </vt:variant>
      <vt:variant>
        <vt:lpwstr>mailto:Amy.Ferraro@southeastlep.com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Ferraro, Governance Officer (SELEP)</dc:creator>
  <cp:keywords/>
  <dc:description/>
  <cp:lastModifiedBy>Amy Ferraro - Governance Officer (SELEP)</cp:lastModifiedBy>
  <cp:revision>156</cp:revision>
  <dcterms:created xsi:type="dcterms:W3CDTF">2020-06-25T10:53:00Z</dcterms:created>
  <dcterms:modified xsi:type="dcterms:W3CDTF">2020-06-26T13:51:00Z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ies>
</file>