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9AE" w:rsidRDefault="0043346D" w:rsidP="0043346D">
      <w:pPr>
        <w:jc w:val="center"/>
      </w:pPr>
      <w:r w:rsidRPr="0043346D">
        <w:t>Monday 30th September 2019, 6pm to 8pm</w:t>
      </w:r>
    </w:p>
    <w:p w:rsidR="0018151F" w:rsidRPr="00E735C6" w:rsidRDefault="0018151F" w:rsidP="0043346D">
      <w:pPr>
        <w:jc w:val="center"/>
      </w:pPr>
      <w:r w:rsidRPr="00E735C6">
        <w:t>Anglia Ruskin University</w:t>
      </w:r>
      <w:r w:rsidR="0043346D">
        <w:t xml:space="preserve">, </w:t>
      </w:r>
      <w:r w:rsidR="00E175D1" w:rsidRPr="00E735C6">
        <w:t>Lord Ashcroft Building,</w:t>
      </w:r>
      <w:r w:rsidRPr="00E735C6">
        <w:t xml:space="preserve"> </w:t>
      </w:r>
      <w:r w:rsidR="0066548E" w:rsidRPr="00E735C6">
        <w:t xml:space="preserve">Room </w:t>
      </w:r>
      <w:r w:rsidR="00E175D1" w:rsidRPr="00E735C6">
        <w:t xml:space="preserve">MAB </w:t>
      </w:r>
      <w:r w:rsidR="00251D11">
        <w:t>1</w:t>
      </w:r>
      <w:bookmarkStart w:id="0" w:name="_GoBack"/>
      <w:bookmarkEnd w:id="0"/>
      <w:r w:rsidR="00E175D1" w:rsidRPr="00E735C6">
        <w:t>08</w:t>
      </w:r>
    </w:p>
    <w:p w:rsidR="0018151F" w:rsidRPr="00E735C6" w:rsidRDefault="0018151F" w:rsidP="0043346D">
      <w:pPr>
        <w:jc w:val="center"/>
      </w:pPr>
      <w:r w:rsidRPr="00E735C6">
        <w:t>Bishop Hall Lane, Chelmsford, CM1 1SQ</w:t>
      </w:r>
      <w:r w:rsidR="004054EC">
        <w:t>**</w:t>
      </w:r>
    </w:p>
    <w:p w:rsidR="009270A9" w:rsidRPr="004054EC" w:rsidRDefault="004054EC" w:rsidP="004054EC">
      <w:pPr>
        <w:jc w:val="center"/>
        <w:rPr>
          <w:rFonts w:ascii="Calibri" w:hAnsi="Calibri"/>
          <w:b/>
          <w:szCs w:val="24"/>
        </w:rPr>
      </w:pPr>
      <w:r w:rsidRPr="004054EC">
        <w:rPr>
          <w:rFonts w:ascii="Calibri" w:hAnsi="Calibri"/>
          <w:b/>
          <w:szCs w:val="24"/>
        </w:rPr>
        <w:t>AGENDA</w:t>
      </w:r>
    </w:p>
    <w:tbl>
      <w:tblPr>
        <w:tblStyle w:val="TableGrid"/>
        <w:tblW w:w="5975" w:type="pct"/>
        <w:tblInd w:w="-85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09"/>
        <w:gridCol w:w="993"/>
        <w:gridCol w:w="4963"/>
        <w:gridCol w:w="1131"/>
        <w:gridCol w:w="2978"/>
      </w:tblGrid>
      <w:tr w:rsidR="00D60BB1" w:rsidRPr="004054EC" w:rsidTr="009F072E">
        <w:trPr>
          <w:trHeight w:val="632"/>
          <w:tblHeader/>
        </w:trPr>
        <w:tc>
          <w:tcPr>
            <w:tcW w:w="329" w:type="pct"/>
            <w:shd w:val="clear" w:color="auto" w:fill="4F81BD" w:themeFill="accent1"/>
            <w:vAlign w:val="center"/>
          </w:tcPr>
          <w:p w:rsidR="0043346D" w:rsidRPr="004054EC" w:rsidRDefault="0043346D" w:rsidP="00D60BB1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4054EC">
              <w:rPr>
                <w:b/>
                <w:color w:val="FFFFFF" w:themeColor="background1"/>
                <w:sz w:val="24"/>
              </w:rPr>
              <w:t>Item</w:t>
            </w:r>
          </w:p>
        </w:tc>
        <w:tc>
          <w:tcPr>
            <w:tcW w:w="461" w:type="pct"/>
            <w:shd w:val="clear" w:color="auto" w:fill="4F81BD" w:themeFill="accent1"/>
            <w:vAlign w:val="center"/>
          </w:tcPr>
          <w:p w:rsidR="0043346D" w:rsidRPr="004054EC" w:rsidRDefault="0043346D" w:rsidP="00D60BB1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4054EC">
              <w:rPr>
                <w:b/>
                <w:color w:val="FFFFFF" w:themeColor="background1"/>
                <w:sz w:val="24"/>
              </w:rPr>
              <w:t>Time</w:t>
            </w:r>
          </w:p>
        </w:tc>
        <w:tc>
          <w:tcPr>
            <w:tcW w:w="2303" w:type="pct"/>
            <w:shd w:val="clear" w:color="auto" w:fill="4F81BD" w:themeFill="accent1"/>
            <w:vAlign w:val="center"/>
          </w:tcPr>
          <w:p w:rsidR="0043346D" w:rsidRPr="004054EC" w:rsidRDefault="0043346D" w:rsidP="00D60BB1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4054EC">
              <w:rPr>
                <w:b/>
                <w:color w:val="FFFFFF" w:themeColor="background1"/>
                <w:sz w:val="24"/>
              </w:rPr>
              <w:t>Subject</w:t>
            </w:r>
          </w:p>
        </w:tc>
        <w:tc>
          <w:tcPr>
            <w:tcW w:w="525" w:type="pct"/>
            <w:shd w:val="clear" w:color="auto" w:fill="4F81BD" w:themeFill="accent1"/>
            <w:vAlign w:val="center"/>
          </w:tcPr>
          <w:p w:rsidR="0043346D" w:rsidRPr="004054EC" w:rsidRDefault="0043346D" w:rsidP="00D60BB1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4054EC">
              <w:rPr>
                <w:b/>
                <w:color w:val="FFFFFF" w:themeColor="background1"/>
                <w:sz w:val="24"/>
              </w:rPr>
              <w:t>Lead</w:t>
            </w:r>
          </w:p>
        </w:tc>
        <w:tc>
          <w:tcPr>
            <w:tcW w:w="1382" w:type="pct"/>
            <w:shd w:val="clear" w:color="auto" w:fill="4F81BD" w:themeFill="accent1"/>
            <w:vAlign w:val="center"/>
          </w:tcPr>
          <w:p w:rsidR="0043346D" w:rsidRPr="004054EC" w:rsidRDefault="0043346D" w:rsidP="00D60BB1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4054EC">
              <w:rPr>
                <w:b/>
                <w:color w:val="FFFFFF" w:themeColor="background1"/>
                <w:sz w:val="24"/>
              </w:rPr>
              <w:t>Attachments</w:t>
            </w:r>
            <w:r w:rsidR="00B0696A">
              <w:rPr>
                <w:b/>
                <w:color w:val="FFFFFF" w:themeColor="background1"/>
                <w:sz w:val="24"/>
              </w:rPr>
              <w:t xml:space="preserve"> / Comments</w:t>
            </w:r>
          </w:p>
        </w:tc>
      </w:tr>
      <w:tr w:rsidR="004054EC" w:rsidRPr="0043346D" w:rsidTr="009F072E">
        <w:trPr>
          <w:trHeight w:val="689"/>
        </w:trPr>
        <w:tc>
          <w:tcPr>
            <w:tcW w:w="329" w:type="pct"/>
            <w:vAlign w:val="center"/>
          </w:tcPr>
          <w:p w:rsidR="0043346D" w:rsidRPr="0043346D" w:rsidRDefault="0043346D" w:rsidP="00D60BB1">
            <w:pPr>
              <w:jc w:val="left"/>
            </w:pPr>
            <w:r w:rsidRPr="0043346D">
              <w:t>1</w:t>
            </w:r>
          </w:p>
        </w:tc>
        <w:tc>
          <w:tcPr>
            <w:tcW w:w="461" w:type="pct"/>
            <w:vAlign w:val="center"/>
          </w:tcPr>
          <w:p w:rsidR="0043346D" w:rsidRPr="0043346D" w:rsidRDefault="0043346D" w:rsidP="00D60BB1">
            <w:pPr>
              <w:jc w:val="left"/>
            </w:pPr>
            <w:r w:rsidRPr="0043346D">
              <w:t>18:00</w:t>
            </w:r>
          </w:p>
        </w:tc>
        <w:tc>
          <w:tcPr>
            <w:tcW w:w="2303" w:type="pct"/>
            <w:vAlign w:val="center"/>
          </w:tcPr>
          <w:p w:rsidR="0043346D" w:rsidRPr="0043346D" w:rsidRDefault="004054EC" w:rsidP="00D60BB1">
            <w:pPr>
              <w:jc w:val="left"/>
            </w:pPr>
            <w:r>
              <w:t>Welcome</w:t>
            </w:r>
          </w:p>
        </w:tc>
        <w:tc>
          <w:tcPr>
            <w:tcW w:w="525" w:type="pct"/>
            <w:vAlign w:val="center"/>
          </w:tcPr>
          <w:p w:rsidR="0043346D" w:rsidRPr="0043346D" w:rsidRDefault="00DC447F" w:rsidP="00D60BB1">
            <w:pPr>
              <w:jc w:val="left"/>
            </w:pPr>
            <w:r>
              <w:t>Haydon Yates</w:t>
            </w:r>
          </w:p>
        </w:tc>
        <w:tc>
          <w:tcPr>
            <w:tcW w:w="1382" w:type="pct"/>
            <w:vAlign w:val="center"/>
          </w:tcPr>
          <w:p w:rsidR="0043346D" w:rsidRPr="0043346D" w:rsidRDefault="009F072E" w:rsidP="009F072E">
            <w:pPr>
              <w:jc w:val="left"/>
            </w:pPr>
            <w:r>
              <w:rPr>
                <w:color w:val="FF0000"/>
              </w:rPr>
              <w:t>Will</w:t>
            </w:r>
            <w:r w:rsidR="00E44855" w:rsidRPr="00E44855">
              <w:rPr>
                <w:color w:val="FF0000"/>
              </w:rPr>
              <w:t xml:space="preserve"> cover declarations of interest</w:t>
            </w:r>
          </w:p>
        </w:tc>
      </w:tr>
      <w:tr w:rsidR="00E44855" w:rsidRPr="0043346D" w:rsidTr="009F072E">
        <w:trPr>
          <w:trHeight w:val="840"/>
        </w:trPr>
        <w:tc>
          <w:tcPr>
            <w:tcW w:w="329" w:type="pct"/>
            <w:vAlign w:val="center"/>
          </w:tcPr>
          <w:p w:rsidR="00E44855" w:rsidRPr="0043346D" w:rsidRDefault="00E44855" w:rsidP="00D60BB1">
            <w:pPr>
              <w:jc w:val="left"/>
            </w:pPr>
            <w:r>
              <w:t>2</w:t>
            </w:r>
          </w:p>
        </w:tc>
        <w:tc>
          <w:tcPr>
            <w:tcW w:w="461" w:type="pct"/>
            <w:vAlign w:val="center"/>
          </w:tcPr>
          <w:p w:rsidR="00E44855" w:rsidRPr="0043346D" w:rsidRDefault="00E44855" w:rsidP="00D60BB1">
            <w:pPr>
              <w:jc w:val="left"/>
            </w:pPr>
            <w:r>
              <w:t>18:05</w:t>
            </w:r>
          </w:p>
        </w:tc>
        <w:tc>
          <w:tcPr>
            <w:tcW w:w="2303" w:type="pct"/>
            <w:vAlign w:val="center"/>
          </w:tcPr>
          <w:p w:rsidR="00EF11D1" w:rsidRDefault="00EF11D1" w:rsidP="00D60BB1">
            <w:pPr>
              <w:jc w:val="left"/>
            </w:pPr>
          </w:p>
          <w:p w:rsidR="00BD745B" w:rsidRDefault="00BD745B" w:rsidP="00D60BB1">
            <w:pPr>
              <w:jc w:val="left"/>
            </w:pPr>
            <w:r>
              <w:t>F</w:t>
            </w:r>
            <w:r w:rsidR="00E44855">
              <w:t xml:space="preserve">ormal </w:t>
            </w:r>
            <w:r w:rsidR="00F75826">
              <w:t>close of</w:t>
            </w:r>
            <w:r w:rsidR="00E44855">
              <w:t xml:space="preserve"> E</w:t>
            </w:r>
            <w:r w:rsidR="00F75826">
              <w:t xml:space="preserve">ssex Business Board and creation of </w:t>
            </w:r>
            <w:r w:rsidR="00E44855">
              <w:t xml:space="preserve">new </w:t>
            </w:r>
            <w:r>
              <w:t xml:space="preserve">Essex Federated </w:t>
            </w:r>
            <w:r w:rsidR="00E44855">
              <w:t>Board</w:t>
            </w:r>
            <w:r w:rsidR="009907EE">
              <w:t xml:space="preserve"> </w:t>
            </w:r>
          </w:p>
          <w:p w:rsidR="00BD745B" w:rsidRDefault="00BD745B" w:rsidP="00D60BB1">
            <w:pPr>
              <w:jc w:val="left"/>
            </w:pPr>
          </w:p>
          <w:p w:rsidR="00E44855" w:rsidRDefault="00BD745B" w:rsidP="00D60BB1">
            <w:pPr>
              <w:jc w:val="left"/>
            </w:pPr>
            <w:r>
              <w:t>A</w:t>
            </w:r>
            <w:r w:rsidR="00E44855">
              <w:t>ppointment of Chair</w:t>
            </w:r>
            <w:r>
              <w:t xml:space="preserve"> of the Essex Federated Board</w:t>
            </w:r>
          </w:p>
          <w:p w:rsidR="00D1499A" w:rsidRDefault="00D1499A" w:rsidP="00D60BB1">
            <w:pPr>
              <w:jc w:val="left"/>
            </w:pPr>
          </w:p>
        </w:tc>
        <w:tc>
          <w:tcPr>
            <w:tcW w:w="525" w:type="pct"/>
            <w:vAlign w:val="center"/>
          </w:tcPr>
          <w:p w:rsidR="00E44855" w:rsidRDefault="00E44855" w:rsidP="00D60BB1">
            <w:pPr>
              <w:jc w:val="left"/>
            </w:pPr>
            <w:r>
              <w:t>Haydon Yates</w:t>
            </w:r>
          </w:p>
        </w:tc>
        <w:tc>
          <w:tcPr>
            <w:tcW w:w="1382" w:type="pct"/>
            <w:vAlign w:val="center"/>
          </w:tcPr>
          <w:p w:rsidR="00E44855" w:rsidRPr="009907EE" w:rsidRDefault="00316C99" w:rsidP="00D60BB1">
            <w:pPr>
              <w:jc w:val="left"/>
              <w:rPr>
                <w:color w:val="FF0000"/>
              </w:rPr>
            </w:pPr>
            <w:r>
              <w:rPr>
                <w:color w:val="FF0000"/>
              </w:rPr>
              <w:t>Verbal update</w:t>
            </w:r>
            <w:r w:rsidR="00197626">
              <w:rPr>
                <w:color w:val="FF0000"/>
              </w:rPr>
              <w:t>,</w:t>
            </w:r>
            <w:r w:rsidR="00800D52">
              <w:rPr>
                <w:color w:val="FF0000"/>
              </w:rPr>
              <w:t xml:space="preserve"> including</w:t>
            </w:r>
            <w:r w:rsidR="00197626">
              <w:rPr>
                <w:color w:val="FF0000"/>
              </w:rPr>
              <w:t xml:space="preserve"> new board members introductions</w:t>
            </w:r>
            <w:r w:rsidR="00800D52">
              <w:rPr>
                <w:color w:val="FF0000"/>
              </w:rPr>
              <w:t>.</w:t>
            </w:r>
          </w:p>
        </w:tc>
      </w:tr>
      <w:tr w:rsidR="005F3790" w:rsidRPr="0043346D" w:rsidTr="009F072E">
        <w:trPr>
          <w:trHeight w:val="926"/>
        </w:trPr>
        <w:tc>
          <w:tcPr>
            <w:tcW w:w="329" w:type="pct"/>
            <w:vAlign w:val="center"/>
          </w:tcPr>
          <w:p w:rsidR="005F3790" w:rsidRDefault="00EF11D1" w:rsidP="00D60BB1">
            <w:pPr>
              <w:jc w:val="left"/>
            </w:pPr>
            <w:r>
              <w:t>3</w:t>
            </w:r>
          </w:p>
        </w:tc>
        <w:tc>
          <w:tcPr>
            <w:tcW w:w="461" w:type="pct"/>
            <w:vAlign w:val="center"/>
          </w:tcPr>
          <w:p w:rsidR="005F3790" w:rsidRPr="0043346D" w:rsidRDefault="00B20E0D" w:rsidP="00D60BB1">
            <w:pPr>
              <w:jc w:val="left"/>
            </w:pPr>
            <w:r>
              <w:t>18:20</w:t>
            </w:r>
          </w:p>
        </w:tc>
        <w:tc>
          <w:tcPr>
            <w:tcW w:w="2303" w:type="pct"/>
            <w:vAlign w:val="center"/>
          </w:tcPr>
          <w:p w:rsidR="00110077" w:rsidRDefault="005F3790" w:rsidP="00D60BB1">
            <w:pPr>
              <w:jc w:val="left"/>
            </w:pPr>
            <w:r>
              <w:t>Mission and purpose of the Essex Federated Board</w:t>
            </w:r>
          </w:p>
        </w:tc>
        <w:tc>
          <w:tcPr>
            <w:tcW w:w="525" w:type="pct"/>
            <w:vAlign w:val="center"/>
          </w:tcPr>
          <w:p w:rsidR="005F3790" w:rsidRPr="00DC447F" w:rsidRDefault="001F4BC5" w:rsidP="00D60BB1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Dominic Collins</w:t>
            </w:r>
          </w:p>
        </w:tc>
        <w:tc>
          <w:tcPr>
            <w:tcW w:w="1382" w:type="pct"/>
            <w:vAlign w:val="center"/>
          </w:tcPr>
          <w:p w:rsidR="005F3790" w:rsidRPr="001F4BC5" w:rsidRDefault="001F4BC5" w:rsidP="009F072E">
            <w:pPr>
              <w:jc w:val="left"/>
              <w:rPr>
                <w:color w:val="FF0000"/>
              </w:rPr>
            </w:pPr>
            <w:r>
              <w:rPr>
                <w:color w:val="FF0000"/>
              </w:rPr>
              <w:t>Verbal update and discussion</w:t>
            </w:r>
          </w:p>
        </w:tc>
      </w:tr>
      <w:tr w:rsidR="00EF11D1" w:rsidRPr="0043346D" w:rsidTr="009F072E">
        <w:trPr>
          <w:trHeight w:val="926"/>
        </w:trPr>
        <w:tc>
          <w:tcPr>
            <w:tcW w:w="329" w:type="pct"/>
            <w:vAlign w:val="center"/>
          </w:tcPr>
          <w:p w:rsidR="00EF11D1" w:rsidRDefault="00EF11D1" w:rsidP="00EB6595">
            <w:pPr>
              <w:jc w:val="left"/>
            </w:pPr>
            <w:r>
              <w:t>4</w:t>
            </w:r>
          </w:p>
        </w:tc>
        <w:tc>
          <w:tcPr>
            <w:tcW w:w="461" w:type="pct"/>
            <w:vAlign w:val="center"/>
          </w:tcPr>
          <w:p w:rsidR="00EF11D1" w:rsidRDefault="00B20E0D" w:rsidP="00EB6595">
            <w:pPr>
              <w:jc w:val="left"/>
            </w:pPr>
            <w:r>
              <w:t>18:</w:t>
            </w:r>
            <w:r w:rsidR="00093C2F">
              <w:t>30</w:t>
            </w:r>
          </w:p>
        </w:tc>
        <w:tc>
          <w:tcPr>
            <w:tcW w:w="2303" w:type="pct"/>
            <w:vAlign w:val="center"/>
          </w:tcPr>
          <w:p w:rsidR="00EF11D1" w:rsidRDefault="00EF11D1" w:rsidP="00EF11D1">
            <w:pPr>
              <w:jc w:val="left"/>
            </w:pPr>
            <w:r>
              <w:t>New Board Work Programme:</w:t>
            </w:r>
          </w:p>
          <w:p w:rsidR="001F4BC5" w:rsidRDefault="001F4BC5" w:rsidP="00EF11D1">
            <w:pPr>
              <w:jc w:val="left"/>
            </w:pPr>
          </w:p>
          <w:p w:rsidR="00EF11D1" w:rsidRDefault="00EF11D1" w:rsidP="001F4BC5">
            <w:pPr>
              <w:pStyle w:val="ListParagraph"/>
              <w:numPr>
                <w:ilvl w:val="0"/>
                <w:numId w:val="15"/>
              </w:numPr>
              <w:jc w:val="left"/>
            </w:pPr>
            <w:r>
              <w:t>Essex Prosperity Prospectus &amp; SELEP LIS</w:t>
            </w:r>
          </w:p>
          <w:p w:rsidR="006B5FE5" w:rsidRDefault="00EF11D1" w:rsidP="003878D1">
            <w:pPr>
              <w:pStyle w:val="ListParagraph"/>
              <w:numPr>
                <w:ilvl w:val="0"/>
                <w:numId w:val="15"/>
              </w:numPr>
              <w:jc w:val="left"/>
            </w:pPr>
            <w:r>
              <w:t>Thematic Working Groups</w:t>
            </w:r>
          </w:p>
        </w:tc>
        <w:tc>
          <w:tcPr>
            <w:tcW w:w="525" w:type="pct"/>
            <w:vAlign w:val="center"/>
          </w:tcPr>
          <w:p w:rsidR="00EF11D1" w:rsidRPr="00DC447F" w:rsidRDefault="00B20E0D" w:rsidP="00EB6595">
            <w:pPr>
              <w:jc w:val="left"/>
              <w:rPr>
                <w:color w:val="000000" w:themeColor="text1"/>
              </w:rPr>
            </w:pPr>
            <w:r w:rsidRPr="00DC447F">
              <w:rPr>
                <w:color w:val="000000" w:themeColor="text1"/>
              </w:rPr>
              <w:t>New Board Chair</w:t>
            </w:r>
          </w:p>
        </w:tc>
        <w:tc>
          <w:tcPr>
            <w:tcW w:w="1382" w:type="pct"/>
            <w:vAlign w:val="center"/>
          </w:tcPr>
          <w:p w:rsidR="009F072E" w:rsidRDefault="009F072E" w:rsidP="00EB6595">
            <w:pPr>
              <w:jc w:val="left"/>
              <w:rPr>
                <w:color w:val="FF0000"/>
              </w:rPr>
            </w:pPr>
            <w:r>
              <w:rPr>
                <w:color w:val="FF0000"/>
              </w:rPr>
              <w:t>Discussion paper attached.</w:t>
            </w:r>
          </w:p>
          <w:p w:rsidR="009F072E" w:rsidRDefault="004B5F33" w:rsidP="00EB6595">
            <w:pPr>
              <w:jc w:val="left"/>
              <w:rPr>
                <w:color w:val="FF0000"/>
              </w:rPr>
            </w:pPr>
            <w:r>
              <w:rPr>
                <w:color w:val="FF0000"/>
              </w:rPr>
              <w:object w:dxaOrig="1508" w:dyaOrig="9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pt;height:49pt" o:ole="">
                  <v:imagedata r:id="rId7" o:title=""/>
                </v:shape>
                <o:OLEObject Type="Embed" ProgID="AcroExch.Document.DC" ShapeID="_x0000_i1025" DrawAspect="Icon" ObjectID="_1630767621" r:id="rId8"/>
              </w:object>
            </w:r>
          </w:p>
          <w:p w:rsidR="009F072E" w:rsidRDefault="009F072E" w:rsidP="00EB6595">
            <w:pPr>
              <w:jc w:val="left"/>
              <w:rPr>
                <w:color w:val="FF0000"/>
              </w:rPr>
            </w:pPr>
          </w:p>
        </w:tc>
      </w:tr>
      <w:tr w:rsidR="00EF11D1" w:rsidRPr="0043346D" w:rsidTr="009F072E">
        <w:trPr>
          <w:trHeight w:val="926"/>
        </w:trPr>
        <w:tc>
          <w:tcPr>
            <w:tcW w:w="329" w:type="pct"/>
            <w:vAlign w:val="center"/>
          </w:tcPr>
          <w:p w:rsidR="00EF11D1" w:rsidRPr="0043346D" w:rsidRDefault="00EF11D1" w:rsidP="00EB6595">
            <w:pPr>
              <w:jc w:val="left"/>
            </w:pPr>
            <w:r>
              <w:t>5</w:t>
            </w:r>
          </w:p>
        </w:tc>
        <w:tc>
          <w:tcPr>
            <w:tcW w:w="461" w:type="pct"/>
            <w:vAlign w:val="center"/>
          </w:tcPr>
          <w:p w:rsidR="00EF11D1" w:rsidRPr="0043346D" w:rsidRDefault="00B20E0D" w:rsidP="00EB6595">
            <w:pPr>
              <w:jc w:val="left"/>
            </w:pPr>
            <w:r>
              <w:t>18:</w:t>
            </w:r>
            <w:r w:rsidR="00440267">
              <w:t>55</w:t>
            </w:r>
          </w:p>
        </w:tc>
        <w:tc>
          <w:tcPr>
            <w:tcW w:w="2303" w:type="pct"/>
            <w:vAlign w:val="center"/>
          </w:tcPr>
          <w:p w:rsidR="00EF11D1" w:rsidRDefault="00EF11D1" w:rsidP="00EB6595">
            <w:pPr>
              <w:jc w:val="left"/>
            </w:pPr>
            <w:r>
              <w:t>Governance:</w:t>
            </w:r>
          </w:p>
          <w:p w:rsidR="001F4BC5" w:rsidRDefault="001F4BC5" w:rsidP="00EB6595">
            <w:pPr>
              <w:jc w:val="left"/>
            </w:pPr>
          </w:p>
          <w:p w:rsidR="00EF11D1" w:rsidRDefault="00EF11D1" w:rsidP="00EB6595">
            <w:pPr>
              <w:jc w:val="left"/>
            </w:pPr>
            <w:r>
              <w:t>Board</w:t>
            </w:r>
            <w:r w:rsidR="001F4BC5">
              <w:t>s</w:t>
            </w:r>
            <w:r>
              <w:t xml:space="preserve"> Terms of Reference</w:t>
            </w:r>
          </w:p>
          <w:p w:rsidR="00EF11D1" w:rsidRDefault="00EF11D1" w:rsidP="00EF11D1">
            <w:pPr>
              <w:pStyle w:val="ListParagraph"/>
              <w:numPr>
                <w:ilvl w:val="0"/>
                <w:numId w:val="14"/>
              </w:numPr>
              <w:jc w:val="left"/>
            </w:pPr>
            <w:r>
              <w:t>Board discussion and AGREEMENT on exception basis</w:t>
            </w:r>
          </w:p>
          <w:p w:rsidR="00EF11D1" w:rsidRDefault="00EF11D1" w:rsidP="00EF11D1">
            <w:pPr>
              <w:jc w:val="left"/>
            </w:pPr>
            <w:r>
              <w:t>Selection of Vice Chair</w:t>
            </w:r>
          </w:p>
          <w:p w:rsidR="00EF11D1" w:rsidRDefault="00EF11D1" w:rsidP="00EF11D1">
            <w:pPr>
              <w:pStyle w:val="ListParagraph"/>
              <w:numPr>
                <w:ilvl w:val="0"/>
                <w:numId w:val="14"/>
              </w:numPr>
              <w:jc w:val="left"/>
            </w:pPr>
            <w:r>
              <w:t>Board discussion and AGREEMENT</w:t>
            </w:r>
          </w:p>
          <w:p w:rsidR="00EF11D1" w:rsidRDefault="00EF11D1" w:rsidP="00EF11D1">
            <w:pPr>
              <w:jc w:val="left"/>
            </w:pPr>
            <w:r>
              <w:t>Board Name</w:t>
            </w:r>
          </w:p>
          <w:p w:rsidR="00EF11D1" w:rsidRPr="0043346D" w:rsidRDefault="00EF11D1" w:rsidP="003878D1">
            <w:pPr>
              <w:pStyle w:val="ListParagraph"/>
              <w:numPr>
                <w:ilvl w:val="0"/>
                <w:numId w:val="14"/>
              </w:numPr>
              <w:jc w:val="left"/>
            </w:pPr>
            <w:r>
              <w:t>Board discussion on options</w:t>
            </w:r>
            <w:r w:rsidR="00A31E29">
              <w:t xml:space="preserve"> – for example </w:t>
            </w:r>
            <w:r w:rsidR="00A31E29" w:rsidRPr="00A31E29">
              <w:rPr>
                <w:i/>
              </w:rPr>
              <w:t>Economic Leadership Group, Strengthening Essex Board, Vibrant Essex Economy.</w:t>
            </w:r>
          </w:p>
        </w:tc>
        <w:tc>
          <w:tcPr>
            <w:tcW w:w="525" w:type="pct"/>
            <w:vAlign w:val="center"/>
          </w:tcPr>
          <w:p w:rsidR="00EF11D1" w:rsidRPr="00DC447F" w:rsidRDefault="00EF11D1" w:rsidP="00EB6595">
            <w:pPr>
              <w:jc w:val="left"/>
              <w:rPr>
                <w:color w:val="000000" w:themeColor="text1"/>
              </w:rPr>
            </w:pPr>
            <w:r w:rsidRPr="00DC447F">
              <w:rPr>
                <w:color w:val="000000" w:themeColor="text1"/>
              </w:rPr>
              <w:t>New Board Chair</w:t>
            </w:r>
          </w:p>
        </w:tc>
        <w:tc>
          <w:tcPr>
            <w:tcW w:w="1382" w:type="pct"/>
            <w:vAlign w:val="center"/>
          </w:tcPr>
          <w:p w:rsidR="009F072E" w:rsidRDefault="009F072E" w:rsidP="009F072E">
            <w:pPr>
              <w:rPr>
                <w:color w:val="FF0000"/>
              </w:rPr>
            </w:pPr>
            <w:r>
              <w:rPr>
                <w:color w:val="FF0000"/>
              </w:rPr>
              <w:t xml:space="preserve">Papers attached. </w:t>
            </w:r>
          </w:p>
          <w:p w:rsidR="009F072E" w:rsidRDefault="009F072E" w:rsidP="009F072E">
            <w:pPr>
              <w:jc w:val="left"/>
              <w:rPr>
                <w:color w:val="FF0000"/>
              </w:rPr>
            </w:pPr>
            <w:r>
              <w:rPr>
                <w:color w:val="FF0000"/>
              </w:rPr>
              <w:t>Vice Chair and Board Name items for open discussion</w:t>
            </w:r>
          </w:p>
          <w:p w:rsidR="009F072E" w:rsidRDefault="0003711A" w:rsidP="009F072E">
            <w:pPr>
              <w:jc w:val="left"/>
              <w:rPr>
                <w:color w:val="FF0000"/>
              </w:rPr>
            </w:pPr>
            <w:r>
              <w:rPr>
                <w:color w:val="FF0000"/>
              </w:rPr>
              <w:object w:dxaOrig="1508" w:dyaOrig="982">
                <v:shape id="_x0000_i1026" type="#_x0000_t75" style="width:76pt;height:49pt" o:ole="">
                  <v:imagedata r:id="rId9" o:title=""/>
                </v:shape>
                <o:OLEObject Type="Embed" ProgID="AcroExch.Document.DC" ShapeID="_x0000_i1026" DrawAspect="Icon" ObjectID="_1630767622" r:id="rId10"/>
              </w:object>
            </w:r>
          </w:p>
          <w:p w:rsidR="009F072E" w:rsidRDefault="009F072E" w:rsidP="009F072E">
            <w:pPr>
              <w:jc w:val="left"/>
              <w:rPr>
                <w:color w:val="FF0000"/>
              </w:rPr>
            </w:pPr>
            <w:r>
              <w:rPr>
                <w:color w:val="FF0000"/>
              </w:rPr>
              <w:object w:dxaOrig="1508" w:dyaOrig="982">
                <v:shape id="_x0000_i1027" type="#_x0000_t75" style="width:76pt;height:49pt" o:ole="">
                  <v:imagedata r:id="rId11" o:title=""/>
                </v:shape>
                <o:OLEObject Type="Embed" ProgID="AcroExch.Document.DC" ShapeID="_x0000_i1027" DrawAspect="Icon" ObjectID="_1630767623" r:id="rId12"/>
              </w:object>
            </w:r>
          </w:p>
          <w:p w:rsidR="00596F39" w:rsidRPr="00EF11D1" w:rsidRDefault="00C42583" w:rsidP="009F072E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.</w:t>
            </w:r>
          </w:p>
        </w:tc>
      </w:tr>
      <w:tr w:rsidR="00FB38D9" w:rsidRPr="0043346D" w:rsidTr="009F072E">
        <w:trPr>
          <w:trHeight w:val="926"/>
        </w:trPr>
        <w:tc>
          <w:tcPr>
            <w:tcW w:w="329" w:type="pct"/>
            <w:vAlign w:val="center"/>
          </w:tcPr>
          <w:p w:rsidR="00FB38D9" w:rsidRPr="0043346D" w:rsidRDefault="00EF11D1" w:rsidP="00FB38D9">
            <w:pPr>
              <w:jc w:val="left"/>
            </w:pPr>
            <w:r>
              <w:t>6</w:t>
            </w:r>
          </w:p>
        </w:tc>
        <w:tc>
          <w:tcPr>
            <w:tcW w:w="461" w:type="pct"/>
            <w:vAlign w:val="center"/>
          </w:tcPr>
          <w:p w:rsidR="00FB38D9" w:rsidRDefault="00B20E0D" w:rsidP="00FB38D9">
            <w:pPr>
              <w:jc w:val="left"/>
            </w:pPr>
            <w:r>
              <w:t>19:</w:t>
            </w:r>
            <w:r w:rsidR="00440267">
              <w:t>15</w:t>
            </w:r>
          </w:p>
        </w:tc>
        <w:tc>
          <w:tcPr>
            <w:tcW w:w="2303" w:type="pct"/>
            <w:vAlign w:val="center"/>
          </w:tcPr>
          <w:p w:rsidR="00FB38D9" w:rsidRDefault="00FB38D9" w:rsidP="00E44855">
            <w:pPr>
              <w:spacing w:before="60" w:after="60"/>
              <w:jc w:val="left"/>
            </w:pPr>
            <w:r w:rsidRPr="00FB38D9">
              <w:t>Capital Programme Update / LGF3b Update</w:t>
            </w:r>
          </w:p>
        </w:tc>
        <w:tc>
          <w:tcPr>
            <w:tcW w:w="525" w:type="pct"/>
            <w:vAlign w:val="center"/>
          </w:tcPr>
          <w:p w:rsidR="00FB38D9" w:rsidRPr="00DC447F" w:rsidRDefault="00FB38D9" w:rsidP="00FB38D9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Dawn Redpath</w:t>
            </w:r>
          </w:p>
        </w:tc>
        <w:tc>
          <w:tcPr>
            <w:tcW w:w="1382" w:type="pct"/>
            <w:vAlign w:val="center"/>
          </w:tcPr>
          <w:p w:rsidR="00FB38D9" w:rsidRDefault="00BA5DC3" w:rsidP="00FB38D9">
            <w:pPr>
              <w:jc w:val="left"/>
              <w:rPr>
                <w:color w:val="FF0000"/>
              </w:rPr>
            </w:pPr>
            <w:r>
              <w:rPr>
                <w:color w:val="FF0000"/>
              </w:rPr>
              <w:t xml:space="preserve">Paper </w:t>
            </w:r>
            <w:r w:rsidR="009F072E">
              <w:rPr>
                <w:color w:val="FF0000"/>
              </w:rPr>
              <w:t>attached</w:t>
            </w:r>
          </w:p>
          <w:p w:rsidR="00BA438A" w:rsidRDefault="00BA438A" w:rsidP="00FB38D9">
            <w:pPr>
              <w:jc w:val="left"/>
              <w:rPr>
                <w:color w:val="FF0000"/>
              </w:rPr>
            </w:pPr>
            <w:r>
              <w:rPr>
                <w:color w:val="FF0000"/>
              </w:rPr>
              <w:object w:dxaOrig="1508" w:dyaOrig="982">
                <v:shape id="_x0000_i1028" type="#_x0000_t75" style="width:76pt;height:49pt" o:ole="">
                  <v:imagedata r:id="rId13" o:title=""/>
                </v:shape>
                <o:OLEObject Type="Embed" ProgID="AcroExch.Document.DC" ShapeID="_x0000_i1028" DrawAspect="Icon" ObjectID="_1630767624" r:id="rId14"/>
              </w:object>
            </w:r>
          </w:p>
          <w:p w:rsidR="009F072E" w:rsidRDefault="009F072E" w:rsidP="00FB38D9">
            <w:pPr>
              <w:jc w:val="left"/>
            </w:pPr>
          </w:p>
        </w:tc>
      </w:tr>
      <w:tr w:rsidR="00FB38D9" w:rsidRPr="0043346D" w:rsidTr="009F072E">
        <w:trPr>
          <w:trHeight w:val="926"/>
        </w:trPr>
        <w:tc>
          <w:tcPr>
            <w:tcW w:w="329" w:type="pct"/>
            <w:vAlign w:val="center"/>
          </w:tcPr>
          <w:p w:rsidR="00FB38D9" w:rsidRPr="0043346D" w:rsidRDefault="00EF11D1" w:rsidP="00FB38D9">
            <w:pPr>
              <w:jc w:val="left"/>
            </w:pPr>
            <w:r>
              <w:t>7</w:t>
            </w:r>
          </w:p>
        </w:tc>
        <w:tc>
          <w:tcPr>
            <w:tcW w:w="461" w:type="pct"/>
            <w:vAlign w:val="center"/>
          </w:tcPr>
          <w:p w:rsidR="00FB38D9" w:rsidRPr="0043346D" w:rsidRDefault="00B20E0D" w:rsidP="00FB38D9">
            <w:pPr>
              <w:jc w:val="left"/>
            </w:pPr>
            <w:r>
              <w:t>19:</w:t>
            </w:r>
            <w:r w:rsidR="00093C2F">
              <w:t>20</w:t>
            </w:r>
          </w:p>
        </w:tc>
        <w:tc>
          <w:tcPr>
            <w:tcW w:w="2303" w:type="pct"/>
            <w:vAlign w:val="center"/>
          </w:tcPr>
          <w:p w:rsidR="00FB38D9" w:rsidRDefault="00FB38D9" w:rsidP="00FB38D9">
            <w:pPr>
              <w:jc w:val="left"/>
            </w:pPr>
            <w:r>
              <w:t>S</w:t>
            </w:r>
            <w:r w:rsidR="006B5FE5">
              <w:t>outh East Local Enterprise Partnership</w:t>
            </w:r>
            <w:r>
              <w:t xml:space="preserve"> Update</w:t>
            </w:r>
            <w:r w:rsidR="00DD3814">
              <w:t>:</w:t>
            </w:r>
          </w:p>
          <w:p w:rsidR="00DD3814" w:rsidRDefault="00DD3814" w:rsidP="00FB38D9">
            <w:pPr>
              <w:jc w:val="left"/>
            </w:pPr>
          </w:p>
          <w:p w:rsidR="00E44855" w:rsidRPr="00E44855" w:rsidRDefault="006B5FE5" w:rsidP="00FB38D9">
            <w:pPr>
              <w:pStyle w:val="ListParagraph"/>
              <w:numPr>
                <w:ilvl w:val="0"/>
                <w:numId w:val="10"/>
              </w:numPr>
              <w:jc w:val="left"/>
            </w:pPr>
            <w:r>
              <w:t>Update on LEP Review: S</w:t>
            </w:r>
            <w:r w:rsidR="00E44855">
              <w:t xml:space="preserve">ELEP Proposals on Board Composition and Legal Personality </w:t>
            </w:r>
          </w:p>
          <w:p w:rsidR="00DD3814" w:rsidRPr="003878D1" w:rsidRDefault="00FB38D9" w:rsidP="003878D1">
            <w:pPr>
              <w:pStyle w:val="ListParagraph"/>
              <w:numPr>
                <w:ilvl w:val="0"/>
                <w:numId w:val="10"/>
              </w:numPr>
              <w:jc w:val="left"/>
            </w:pPr>
            <w:r>
              <w:rPr>
                <w:rFonts w:ascii="Calibri" w:hAnsi="Calibri"/>
                <w:sz w:val="24"/>
                <w:szCs w:val="24"/>
              </w:rPr>
              <w:t xml:space="preserve">Summary </w:t>
            </w:r>
            <w:r w:rsidR="00E44855">
              <w:rPr>
                <w:rFonts w:ascii="Calibri" w:hAnsi="Calibri"/>
                <w:sz w:val="24"/>
                <w:szCs w:val="24"/>
              </w:rPr>
              <w:t>overview</w:t>
            </w:r>
            <w:r>
              <w:rPr>
                <w:rFonts w:ascii="Calibri" w:hAnsi="Calibri"/>
                <w:sz w:val="24"/>
                <w:szCs w:val="24"/>
              </w:rPr>
              <w:t xml:space="preserve"> on </w:t>
            </w:r>
            <w:r w:rsidRPr="004450AA">
              <w:rPr>
                <w:rFonts w:ascii="Calibri" w:hAnsi="Calibri"/>
                <w:sz w:val="24"/>
                <w:szCs w:val="24"/>
              </w:rPr>
              <w:t xml:space="preserve">SELEP </w:t>
            </w:r>
            <w:r w:rsidR="00DD3814">
              <w:rPr>
                <w:rFonts w:ascii="Calibri" w:hAnsi="Calibri"/>
                <w:sz w:val="24"/>
                <w:szCs w:val="24"/>
              </w:rPr>
              <w:t xml:space="preserve">Strategic </w:t>
            </w:r>
            <w:r w:rsidRPr="004450AA">
              <w:rPr>
                <w:rFonts w:ascii="Calibri" w:hAnsi="Calibri"/>
                <w:sz w:val="24"/>
                <w:szCs w:val="24"/>
              </w:rPr>
              <w:t>Bo</w:t>
            </w:r>
            <w:r>
              <w:rPr>
                <w:rFonts w:ascii="Calibri" w:hAnsi="Calibri"/>
                <w:sz w:val="24"/>
                <w:szCs w:val="24"/>
              </w:rPr>
              <w:t>a</w:t>
            </w:r>
            <w:r w:rsidRPr="004450AA">
              <w:rPr>
                <w:rFonts w:ascii="Calibri" w:hAnsi="Calibri"/>
                <w:sz w:val="24"/>
                <w:szCs w:val="24"/>
              </w:rPr>
              <w:t>rd Papers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DD3814">
              <w:rPr>
                <w:rFonts w:ascii="Calibri" w:hAnsi="Calibri"/>
                <w:sz w:val="24"/>
                <w:szCs w:val="24"/>
              </w:rPr>
              <w:t>(for its meeting on the 4</w:t>
            </w:r>
            <w:r w:rsidR="00DD3814" w:rsidRPr="00DD3814">
              <w:rPr>
                <w:rFonts w:ascii="Calibri" w:hAnsi="Calibri"/>
                <w:sz w:val="24"/>
                <w:szCs w:val="24"/>
                <w:vertAlign w:val="superscript"/>
              </w:rPr>
              <w:t>th</w:t>
            </w:r>
            <w:r w:rsidR="00DD3814">
              <w:rPr>
                <w:rFonts w:ascii="Calibri" w:hAnsi="Calibri"/>
                <w:sz w:val="24"/>
                <w:szCs w:val="24"/>
              </w:rPr>
              <w:t xml:space="preserve"> October)</w:t>
            </w:r>
          </w:p>
          <w:p w:rsidR="003878D1" w:rsidRDefault="003878D1" w:rsidP="003878D1">
            <w:pPr>
              <w:pStyle w:val="ListParagraph"/>
              <w:jc w:val="left"/>
            </w:pPr>
          </w:p>
        </w:tc>
        <w:tc>
          <w:tcPr>
            <w:tcW w:w="525" w:type="pct"/>
            <w:vAlign w:val="center"/>
          </w:tcPr>
          <w:p w:rsidR="00DD3814" w:rsidRDefault="00DD3814" w:rsidP="00FB38D9">
            <w:pPr>
              <w:jc w:val="left"/>
            </w:pPr>
            <w:r>
              <w:t>David Rayner</w:t>
            </w:r>
          </w:p>
          <w:p w:rsidR="00DD3814" w:rsidRDefault="00DD3814" w:rsidP="00FB38D9">
            <w:pPr>
              <w:jc w:val="left"/>
            </w:pPr>
          </w:p>
          <w:p w:rsidR="00FB38D9" w:rsidRPr="0043346D" w:rsidRDefault="00DD3814" w:rsidP="00FB38D9">
            <w:pPr>
              <w:jc w:val="left"/>
            </w:pPr>
            <w:r>
              <w:t>Suzanne Bennett</w:t>
            </w:r>
          </w:p>
        </w:tc>
        <w:tc>
          <w:tcPr>
            <w:tcW w:w="1382" w:type="pct"/>
            <w:vAlign w:val="center"/>
          </w:tcPr>
          <w:p w:rsidR="00FB38D9" w:rsidRDefault="00DD3814" w:rsidP="009F072E">
            <w:pPr>
              <w:jc w:val="left"/>
              <w:rPr>
                <w:color w:val="FF0000"/>
              </w:rPr>
            </w:pPr>
            <w:r>
              <w:rPr>
                <w:color w:val="FF0000"/>
              </w:rPr>
              <w:t xml:space="preserve">Legal </w:t>
            </w:r>
            <w:r w:rsidR="009907EE" w:rsidRPr="009907EE">
              <w:rPr>
                <w:color w:val="FF0000"/>
              </w:rPr>
              <w:t>Paper presented by David Rayner with verbal overview</w:t>
            </w:r>
            <w:r>
              <w:rPr>
                <w:color w:val="FF0000"/>
              </w:rPr>
              <w:t xml:space="preserve"> of SELEP Strategic Board iss</w:t>
            </w:r>
            <w:r w:rsidR="00961636">
              <w:rPr>
                <w:color w:val="FF0000"/>
              </w:rPr>
              <w:t>u</w:t>
            </w:r>
            <w:r>
              <w:rPr>
                <w:color w:val="FF0000"/>
              </w:rPr>
              <w:t>es from Suzanne Bennett</w:t>
            </w:r>
            <w:r w:rsidR="00BB1F40">
              <w:rPr>
                <w:color w:val="FF0000"/>
              </w:rPr>
              <w:t xml:space="preserve">. </w:t>
            </w:r>
          </w:p>
          <w:p w:rsidR="00BB1F40" w:rsidRDefault="00BB1F40" w:rsidP="009F072E">
            <w:pPr>
              <w:jc w:val="left"/>
              <w:rPr>
                <w:color w:val="FF0000"/>
              </w:rPr>
            </w:pPr>
          </w:p>
          <w:p w:rsidR="00BB1F40" w:rsidRDefault="00BB1F40" w:rsidP="009F072E">
            <w:pPr>
              <w:jc w:val="left"/>
              <w:rPr>
                <w:color w:val="FF0000"/>
              </w:rPr>
            </w:pPr>
            <w:r>
              <w:rPr>
                <w:color w:val="FF0000"/>
              </w:rPr>
              <w:t>SELEP Strategic Board Update Paper attached.</w:t>
            </w:r>
          </w:p>
          <w:p w:rsidR="00BB1F40" w:rsidRDefault="00BB1F40" w:rsidP="009F072E">
            <w:pPr>
              <w:jc w:val="left"/>
              <w:rPr>
                <w:color w:val="FF0000"/>
              </w:rPr>
            </w:pPr>
          </w:p>
          <w:p w:rsidR="00BB1F40" w:rsidRDefault="00BB1F40" w:rsidP="009F072E">
            <w:pPr>
              <w:jc w:val="left"/>
              <w:rPr>
                <w:color w:val="FF0000"/>
              </w:rPr>
            </w:pPr>
            <w:r>
              <w:rPr>
                <w:color w:val="FF0000"/>
              </w:rPr>
              <w:object w:dxaOrig="1508" w:dyaOrig="982">
                <v:shape id="_x0000_i1029" type="#_x0000_t75" style="width:75.5pt;height:49pt" o:ole="">
                  <v:imagedata r:id="rId15" o:title=""/>
                </v:shape>
                <o:OLEObject Type="Embed" ProgID="AcroExch.Document.DC" ShapeID="_x0000_i1029" DrawAspect="Icon" ObjectID="_1630767625" r:id="rId16"/>
              </w:object>
            </w:r>
          </w:p>
          <w:p w:rsidR="00B20E0D" w:rsidRDefault="00B20E0D" w:rsidP="009907EE">
            <w:pPr>
              <w:jc w:val="left"/>
            </w:pPr>
          </w:p>
          <w:p w:rsidR="00BB1F40" w:rsidRPr="0043346D" w:rsidRDefault="00BB1F40" w:rsidP="009907EE">
            <w:pPr>
              <w:jc w:val="left"/>
            </w:pPr>
          </w:p>
        </w:tc>
      </w:tr>
      <w:tr w:rsidR="00EF11D1" w:rsidRPr="0043346D" w:rsidTr="009F07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6"/>
        </w:trPr>
        <w:tc>
          <w:tcPr>
            <w:tcW w:w="329" w:type="pct"/>
          </w:tcPr>
          <w:p w:rsidR="00EF11D1" w:rsidRDefault="00EF11D1" w:rsidP="00EB6595">
            <w:pPr>
              <w:jc w:val="left"/>
            </w:pPr>
          </w:p>
          <w:p w:rsidR="00EF11D1" w:rsidRPr="001F4BC5" w:rsidRDefault="00EF11D1" w:rsidP="00EB6595">
            <w:pPr>
              <w:jc w:val="left"/>
            </w:pPr>
            <w:r w:rsidRPr="001F4BC5">
              <w:t>8</w:t>
            </w:r>
          </w:p>
        </w:tc>
        <w:tc>
          <w:tcPr>
            <w:tcW w:w="461" w:type="pct"/>
          </w:tcPr>
          <w:p w:rsidR="00EF11D1" w:rsidRPr="001F4BC5" w:rsidRDefault="00B20E0D" w:rsidP="00EB6595">
            <w:pPr>
              <w:jc w:val="left"/>
            </w:pPr>
            <w:r>
              <w:t>19:40</w:t>
            </w:r>
          </w:p>
        </w:tc>
        <w:tc>
          <w:tcPr>
            <w:tcW w:w="2303" w:type="pct"/>
          </w:tcPr>
          <w:p w:rsidR="006B5FE5" w:rsidRDefault="00EF11D1" w:rsidP="006B5FE5">
            <w:pPr>
              <w:jc w:val="left"/>
              <w:rPr>
                <w:color w:val="000000" w:themeColor="text1"/>
              </w:rPr>
            </w:pPr>
            <w:r w:rsidRPr="001F4BC5">
              <w:rPr>
                <w:color w:val="000000" w:themeColor="text1"/>
              </w:rPr>
              <w:t>SELEP Representatives</w:t>
            </w:r>
          </w:p>
          <w:p w:rsidR="00EF11D1" w:rsidRPr="001F4BC5" w:rsidRDefault="001F4BC5" w:rsidP="006B5FE5">
            <w:pPr>
              <w:jc w:val="left"/>
              <w:rPr>
                <w:color w:val="000000" w:themeColor="text1"/>
              </w:rPr>
            </w:pPr>
            <w:r w:rsidRPr="001F4BC5">
              <w:rPr>
                <w:color w:val="000000" w:themeColor="text1"/>
              </w:rPr>
              <w:t>Board discussion and AGREEMENT</w:t>
            </w:r>
            <w:r w:rsidR="00DD3814">
              <w:rPr>
                <w:color w:val="000000" w:themeColor="text1"/>
              </w:rPr>
              <w:t xml:space="preserve"> on who should represent the Board at the SELEP Strategic Board meeting on the 4</w:t>
            </w:r>
            <w:r w:rsidR="00DD3814" w:rsidRPr="00DD3814">
              <w:rPr>
                <w:color w:val="000000" w:themeColor="text1"/>
                <w:vertAlign w:val="superscript"/>
              </w:rPr>
              <w:t>th</w:t>
            </w:r>
            <w:r w:rsidR="00DD3814">
              <w:rPr>
                <w:color w:val="000000" w:themeColor="text1"/>
              </w:rPr>
              <w:t xml:space="preserve"> October</w:t>
            </w:r>
          </w:p>
        </w:tc>
        <w:tc>
          <w:tcPr>
            <w:tcW w:w="525" w:type="pct"/>
          </w:tcPr>
          <w:p w:rsidR="00EF11D1" w:rsidRPr="001F4BC5" w:rsidRDefault="00EF11D1" w:rsidP="00EB6595">
            <w:pPr>
              <w:jc w:val="left"/>
              <w:rPr>
                <w:color w:val="000000" w:themeColor="text1"/>
              </w:rPr>
            </w:pPr>
            <w:r w:rsidRPr="001F4BC5">
              <w:rPr>
                <w:color w:val="000000" w:themeColor="text1"/>
              </w:rPr>
              <w:t>New Board Chair</w:t>
            </w:r>
          </w:p>
        </w:tc>
        <w:tc>
          <w:tcPr>
            <w:tcW w:w="1382" w:type="pct"/>
          </w:tcPr>
          <w:p w:rsidR="00EF11D1" w:rsidRPr="0043346D" w:rsidRDefault="00EF11D1" w:rsidP="009F072E">
            <w:pPr>
              <w:jc w:val="right"/>
            </w:pPr>
            <w:r w:rsidRPr="001F4BC5">
              <w:rPr>
                <w:color w:val="FF0000"/>
              </w:rPr>
              <w:t>No paper needed as covered in TOR</w:t>
            </w:r>
          </w:p>
        </w:tc>
      </w:tr>
      <w:tr w:rsidR="00FB38D9" w:rsidRPr="0043346D" w:rsidTr="009F072E">
        <w:trPr>
          <w:trHeight w:val="926"/>
        </w:trPr>
        <w:tc>
          <w:tcPr>
            <w:tcW w:w="329" w:type="pct"/>
            <w:vAlign w:val="center"/>
          </w:tcPr>
          <w:p w:rsidR="00FB38D9" w:rsidRPr="0043346D" w:rsidRDefault="00EF11D1" w:rsidP="00FB38D9">
            <w:pPr>
              <w:jc w:val="left"/>
            </w:pPr>
            <w:r>
              <w:t>9</w:t>
            </w:r>
          </w:p>
        </w:tc>
        <w:tc>
          <w:tcPr>
            <w:tcW w:w="461" w:type="pct"/>
            <w:vAlign w:val="center"/>
          </w:tcPr>
          <w:p w:rsidR="00FB38D9" w:rsidRPr="0043346D" w:rsidRDefault="00B20E0D" w:rsidP="00FB38D9">
            <w:pPr>
              <w:jc w:val="left"/>
            </w:pPr>
            <w:r>
              <w:t>19:50</w:t>
            </w:r>
          </w:p>
        </w:tc>
        <w:tc>
          <w:tcPr>
            <w:tcW w:w="2303" w:type="pct"/>
            <w:vAlign w:val="center"/>
          </w:tcPr>
          <w:p w:rsidR="00FB38D9" w:rsidRDefault="009907EE" w:rsidP="00FB38D9">
            <w:pPr>
              <w:jc w:val="left"/>
            </w:pPr>
            <w:r>
              <w:t>Future schedule of</w:t>
            </w:r>
            <w:r w:rsidR="00FB38D9">
              <w:t xml:space="preserve"> meetings</w:t>
            </w:r>
          </w:p>
          <w:p w:rsidR="00FB38D9" w:rsidRDefault="00FB38D9" w:rsidP="00FB38D9">
            <w:pPr>
              <w:pStyle w:val="ListParagraph"/>
              <w:numPr>
                <w:ilvl w:val="0"/>
                <w:numId w:val="10"/>
              </w:numPr>
              <w:jc w:val="left"/>
            </w:pPr>
            <w:r>
              <w:t>Agree dates/time/venues for future EFB meetings</w:t>
            </w:r>
          </w:p>
          <w:p w:rsidR="009907EE" w:rsidRDefault="009907EE" w:rsidP="00FB38D9">
            <w:pPr>
              <w:pStyle w:val="ListParagraph"/>
              <w:numPr>
                <w:ilvl w:val="0"/>
                <w:numId w:val="10"/>
              </w:numPr>
              <w:jc w:val="left"/>
            </w:pPr>
            <w:r>
              <w:t xml:space="preserve">Agree timetable for induction </w:t>
            </w:r>
          </w:p>
          <w:p w:rsidR="009907EE" w:rsidRDefault="009907EE" w:rsidP="00FB38D9">
            <w:pPr>
              <w:pStyle w:val="ListParagraph"/>
              <w:numPr>
                <w:ilvl w:val="0"/>
                <w:numId w:val="10"/>
              </w:numPr>
              <w:jc w:val="left"/>
            </w:pPr>
            <w:r>
              <w:t>Agree content for induction</w:t>
            </w:r>
          </w:p>
        </w:tc>
        <w:tc>
          <w:tcPr>
            <w:tcW w:w="525" w:type="pct"/>
            <w:vAlign w:val="center"/>
          </w:tcPr>
          <w:p w:rsidR="00FB38D9" w:rsidRPr="0043346D" w:rsidRDefault="00FB38D9" w:rsidP="00FB38D9">
            <w:pPr>
              <w:jc w:val="left"/>
            </w:pPr>
            <w:r w:rsidRPr="00DC447F">
              <w:rPr>
                <w:color w:val="000000" w:themeColor="text1"/>
              </w:rPr>
              <w:t>New Board Chair</w:t>
            </w:r>
            <w:r w:rsidR="009907EE">
              <w:rPr>
                <w:color w:val="000000" w:themeColor="text1"/>
              </w:rPr>
              <w:t xml:space="preserve"> / All</w:t>
            </w:r>
          </w:p>
        </w:tc>
        <w:tc>
          <w:tcPr>
            <w:tcW w:w="1382" w:type="pct"/>
            <w:vAlign w:val="center"/>
          </w:tcPr>
          <w:p w:rsidR="00FB38D9" w:rsidRPr="009907EE" w:rsidRDefault="009907EE" w:rsidP="009F072E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Verbal options presented by Secretariat</w:t>
            </w:r>
          </w:p>
        </w:tc>
      </w:tr>
      <w:tr w:rsidR="00FB38D9" w:rsidRPr="0043346D" w:rsidTr="009F072E">
        <w:trPr>
          <w:trHeight w:val="926"/>
        </w:trPr>
        <w:tc>
          <w:tcPr>
            <w:tcW w:w="329" w:type="pct"/>
            <w:vAlign w:val="center"/>
          </w:tcPr>
          <w:p w:rsidR="00FB38D9" w:rsidRPr="0043346D" w:rsidRDefault="00FB38D9" w:rsidP="00FB38D9">
            <w:pPr>
              <w:jc w:val="left"/>
            </w:pPr>
            <w:r>
              <w:t>1</w:t>
            </w:r>
            <w:r w:rsidR="00EF11D1">
              <w:t>0</w:t>
            </w:r>
          </w:p>
        </w:tc>
        <w:tc>
          <w:tcPr>
            <w:tcW w:w="461" w:type="pct"/>
            <w:vAlign w:val="center"/>
          </w:tcPr>
          <w:p w:rsidR="00FB38D9" w:rsidRPr="0043346D" w:rsidRDefault="00B20E0D" w:rsidP="00FB38D9">
            <w:pPr>
              <w:jc w:val="left"/>
            </w:pPr>
            <w:r>
              <w:t>19:55</w:t>
            </w:r>
          </w:p>
        </w:tc>
        <w:tc>
          <w:tcPr>
            <w:tcW w:w="2303" w:type="pct"/>
            <w:vAlign w:val="center"/>
          </w:tcPr>
          <w:p w:rsidR="00FB38D9" w:rsidRPr="0043346D" w:rsidRDefault="00FB38D9" w:rsidP="00FB38D9">
            <w:pPr>
              <w:jc w:val="left"/>
            </w:pPr>
            <w:r w:rsidRPr="0043346D">
              <w:t>Any Other Business</w:t>
            </w:r>
          </w:p>
        </w:tc>
        <w:tc>
          <w:tcPr>
            <w:tcW w:w="525" w:type="pct"/>
            <w:vAlign w:val="center"/>
          </w:tcPr>
          <w:p w:rsidR="00FB38D9" w:rsidRPr="0043346D" w:rsidRDefault="00FB38D9" w:rsidP="00FB38D9">
            <w:pPr>
              <w:jc w:val="left"/>
            </w:pPr>
            <w:r w:rsidRPr="00DC447F">
              <w:rPr>
                <w:color w:val="000000" w:themeColor="text1"/>
              </w:rPr>
              <w:t>New Board Chair</w:t>
            </w:r>
            <w:r w:rsidR="004B1160">
              <w:rPr>
                <w:color w:val="000000" w:themeColor="text1"/>
              </w:rPr>
              <w:t xml:space="preserve"> / All</w:t>
            </w:r>
          </w:p>
        </w:tc>
        <w:tc>
          <w:tcPr>
            <w:tcW w:w="1382" w:type="pct"/>
            <w:vAlign w:val="center"/>
          </w:tcPr>
          <w:p w:rsidR="00FB38D9" w:rsidRPr="0043346D" w:rsidRDefault="00FB38D9" w:rsidP="00FB38D9">
            <w:pPr>
              <w:jc w:val="left"/>
            </w:pPr>
          </w:p>
        </w:tc>
      </w:tr>
      <w:tr w:rsidR="00FB38D9" w:rsidRPr="0043346D" w:rsidTr="009F072E">
        <w:trPr>
          <w:trHeight w:val="926"/>
        </w:trPr>
        <w:tc>
          <w:tcPr>
            <w:tcW w:w="329" w:type="pct"/>
            <w:vAlign w:val="center"/>
          </w:tcPr>
          <w:p w:rsidR="00FB38D9" w:rsidRPr="0043346D" w:rsidRDefault="00FB38D9" w:rsidP="00FB38D9">
            <w:pPr>
              <w:jc w:val="left"/>
            </w:pPr>
            <w:r>
              <w:t>11</w:t>
            </w:r>
          </w:p>
        </w:tc>
        <w:tc>
          <w:tcPr>
            <w:tcW w:w="461" w:type="pct"/>
            <w:vAlign w:val="center"/>
          </w:tcPr>
          <w:p w:rsidR="00FB38D9" w:rsidRPr="0043346D" w:rsidRDefault="00B20E0D" w:rsidP="00FB38D9">
            <w:pPr>
              <w:jc w:val="left"/>
            </w:pPr>
            <w:r>
              <w:t>20:00</w:t>
            </w:r>
          </w:p>
        </w:tc>
        <w:tc>
          <w:tcPr>
            <w:tcW w:w="2303" w:type="pct"/>
            <w:vAlign w:val="center"/>
          </w:tcPr>
          <w:p w:rsidR="00FB38D9" w:rsidRPr="0043346D" w:rsidRDefault="00FB38D9" w:rsidP="00FB38D9">
            <w:pPr>
              <w:jc w:val="left"/>
            </w:pPr>
            <w:r w:rsidRPr="0043346D">
              <w:t>Meeting Close</w:t>
            </w:r>
          </w:p>
        </w:tc>
        <w:tc>
          <w:tcPr>
            <w:tcW w:w="525" w:type="pct"/>
            <w:vAlign w:val="center"/>
          </w:tcPr>
          <w:p w:rsidR="00FB38D9" w:rsidRPr="00B0696A" w:rsidRDefault="00FB38D9" w:rsidP="00FB38D9">
            <w:pPr>
              <w:jc w:val="left"/>
              <w:rPr>
                <w:color w:val="FF0000"/>
              </w:rPr>
            </w:pPr>
            <w:r w:rsidRPr="00DC447F">
              <w:rPr>
                <w:color w:val="000000" w:themeColor="text1"/>
              </w:rPr>
              <w:t>New Board Chair</w:t>
            </w:r>
          </w:p>
        </w:tc>
        <w:tc>
          <w:tcPr>
            <w:tcW w:w="1382" w:type="pct"/>
            <w:vAlign w:val="center"/>
          </w:tcPr>
          <w:p w:rsidR="00FB38D9" w:rsidRPr="0043346D" w:rsidRDefault="00FB38D9" w:rsidP="00FB38D9">
            <w:pPr>
              <w:jc w:val="left"/>
            </w:pPr>
          </w:p>
        </w:tc>
      </w:tr>
    </w:tbl>
    <w:p w:rsidR="007C6567" w:rsidRDefault="007C6567" w:rsidP="00721145"/>
    <w:sectPr w:rsidR="007C6567" w:rsidSect="000D0890">
      <w:headerReference w:type="default" r:id="rId17"/>
      <w:footerReference w:type="default" r:id="rId18"/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B15" w:rsidRDefault="009B3B15" w:rsidP="00E735C6">
      <w:r>
        <w:separator/>
      </w:r>
    </w:p>
  </w:endnote>
  <w:endnote w:type="continuationSeparator" w:id="0">
    <w:p w:rsidR="009B3B15" w:rsidRDefault="009B3B15" w:rsidP="00E73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BB1" w:rsidRPr="00D60BB1" w:rsidRDefault="00D60BB1" w:rsidP="00D60BB1">
    <w:pPr>
      <w:pStyle w:val="Footer"/>
      <w:rPr>
        <w:sz w:val="20"/>
        <w:szCs w:val="20"/>
      </w:rPr>
    </w:pPr>
    <w:r w:rsidRPr="00D60BB1">
      <w:rPr>
        <w:sz w:val="20"/>
        <w:szCs w:val="20"/>
      </w:rPr>
      <w:t>* Official board name to be selected by new members</w:t>
    </w:r>
  </w:p>
  <w:p w:rsidR="00E735C6" w:rsidRPr="00D60BB1" w:rsidRDefault="00D60BB1" w:rsidP="00D60BB1">
    <w:pPr>
      <w:pStyle w:val="Footer"/>
      <w:rPr>
        <w:sz w:val="20"/>
        <w:szCs w:val="20"/>
      </w:rPr>
    </w:pPr>
    <w:r w:rsidRPr="00D60BB1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2F0074" wp14:editId="52313217">
              <wp:simplePos x="0" y="0"/>
              <wp:positionH relativeFrom="page">
                <wp:align>left</wp:align>
              </wp:positionH>
              <wp:positionV relativeFrom="paragraph">
                <wp:posOffset>304800</wp:posOffset>
              </wp:positionV>
              <wp:extent cx="7543800" cy="419100"/>
              <wp:effectExtent l="0" t="0" r="19050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4191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A6E6FEA" id="Rectangle 2" o:spid="_x0000_s1026" style="position:absolute;margin-left:0;margin-top:24pt;width:594pt;height:33pt;z-index:25166131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" fillcolor="#4f81bd [3204]" strokecolor="#243f60 [1604]" strokeweight="2pt">
              <w10:wrap anchorx="page"/>
            </v:rect>
          </w:pict>
        </mc:Fallback>
      </mc:AlternateContent>
    </w:r>
    <w:r w:rsidRPr="00D60BB1">
      <w:rPr>
        <w:sz w:val="20"/>
        <w:szCs w:val="20"/>
      </w:rPr>
      <w:t xml:space="preserve">**Parking available on-site at either Sawyers or Queens Car Parks. No charge after 4.30 pm - take ticket upon entry and using the same ticket to exit with no payment or pre-booking needed.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B15" w:rsidRDefault="009B3B15" w:rsidP="00E735C6">
      <w:r>
        <w:separator/>
      </w:r>
    </w:p>
  </w:footnote>
  <w:footnote w:type="continuationSeparator" w:id="0">
    <w:p w:rsidR="009B3B15" w:rsidRDefault="009B3B15" w:rsidP="00E73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5C6" w:rsidRDefault="00E735C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-449580</wp:posOffset>
              </wp:positionV>
              <wp:extent cx="7543800" cy="419100"/>
              <wp:effectExtent l="0" t="0" r="19050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4191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3346D" w:rsidRPr="0043346D" w:rsidRDefault="0043346D" w:rsidP="0043346D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43346D">
                            <w:rPr>
                              <w:b/>
                              <w:sz w:val="24"/>
                            </w:rPr>
                            <w:t>ESSEX FEDERATED BOARD</w:t>
                          </w:r>
                          <w:r>
                            <w:rPr>
                              <w:b/>
                              <w:sz w:val="24"/>
                            </w:rPr>
                            <w:t>*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6" style="position:absolute;left:0;text-align:left;margin-left:-1in;margin-top:-35.4pt;width:594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" fillcolor="#4f81bd [3204]" strokecolor="#243f60 [1604]" strokeweight="2pt">
              <v:textbox>
                <w:txbxContent>
                  <w:p w14:paraId="18640734" w14:textId="77777777" w:rsidR="0043346D" w:rsidRPr="0043346D" w:rsidRDefault="0043346D" w:rsidP="0043346D">
                    <w:pPr>
                      <w:jc w:val="center"/>
                      <w:rPr>
                        <w:b/>
                        <w:sz w:val="24"/>
                      </w:rPr>
                    </w:pPr>
                    <w:r w:rsidRPr="0043346D">
                      <w:rPr>
                        <w:b/>
                        <w:sz w:val="24"/>
                      </w:rPr>
                      <w:t>ESSEX FEDERATED BOARD</w:t>
                    </w:r>
                    <w:r>
                      <w:rPr>
                        <w:b/>
                        <w:sz w:val="24"/>
                      </w:rPr>
                      <w:t>*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A4902"/>
    <w:multiLevelType w:val="hybridMultilevel"/>
    <w:tmpl w:val="19621240"/>
    <w:lvl w:ilvl="0" w:tplc="AB2AF5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F48FB"/>
    <w:multiLevelType w:val="hybridMultilevel"/>
    <w:tmpl w:val="6414E324"/>
    <w:lvl w:ilvl="0" w:tplc="F468CC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C7272"/>
    <w:multiLevelType w:val="hybridMultilevel"/>
    <w:tmpl w:val="3CF26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C1439"/>
    <w:multiLevelType w:val="hybridMultilevel"/>
    <w:tmpl w:val="D33677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56EB7"/>
    <w:multiLevelType w:val="hybridMultilevel"/>
    <w:tmpl w:val="89863A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42A20"/>
    <w:multiLevelType w:val="hybridMultilevel"/>
    <w:tmpl w:val="B1802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E7B83"/>
    <w:multiLevelType w:val="hybridMultilevel"/>
    <w:tmpl w:val="16B21818"/>
    <w:lvl w:ilvl="0" w:tplc="81AE4F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A62F7"/>
    <w:multiLevelType w:val="hybridMultilevel"/>
    <w:tmpl w:val="D92CF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B5ABF"/>
    <w:multiLevelType w:val="hybridMultilevel"/>
    <w:tmpl w:val="08F64732"/>
    <w:lvl w:ilvl="0" w:tplc="3698CF3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A331F"/>
    <w:multiLevelType w:val="hybridMultilevel"/>
    <w:tmpl w:val="C02025C6"/>
    <w:lvl w:ilvl="0" w:tplc="7A2A358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881B53"/>
    <w:multiLevelType w:val="hybridMultilevel"/>
    <w:tmpl w:val="F27E8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140BA0"/>
    <w:multiLevelType w:val="hybridMultilevel"/>
    <w:tmpl w:val="DE4CB2E2"/>
    <w:lvl w:ilvl="0" w:tplc="DE0029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F0E24"/>
    <w:multiLevelType w:val="hybridMultilevel"/>
    <w:tmpl w:val="23F00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4459C"/>
    <w:multiLevelType w:val="hybridMultilevel"/>
    <w:tmpl w:val="5A7CB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A57A7B"/>
    <w:multiLevelType w:val="hybridMultilevel"/>
    <w:tmpl w:val="239C8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12"/>
  </w:num>
  <w:num w:numId="11">
    <w:abstractNumId w:val="14"/>
  </w:num>
  <w:num w:numId="12">
    <w:abstractNumId w:val="10"/>
  </w:num>
  <w:num w:numId="13">
    <w:abstractNumId w:val="4"/>
  </w:num>
  <w:num w:numId="14">
    <w:abstractNumId w:val="2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0A9"/>
    <w:rsid w:val="0000483E"/>
    <w:rsid w:val="00026473"/>
    <w:rsid w:val="00036F9D"/>
    <w:rsid w:val="0003711A"/>
    <w:rsid w:val="000407D8"/>
    <w:rsid w:val="00093C2F"/>
    <w:rsid w:val="00095F1C"/>
    <w:rsid w:val="000B2514"/>
    <w:rsid w:val="000D0890"/>
    <w:rsid w:val="000E0CBC"/>
    <w:rsid w:val="000E13F3"/>
    <w:rsid w:val="00103721"/>
    <w:rsid w:val="00110077"/>
    <w:rsid w:val="00113CA6"/>
    <w:rsid w:val="00141FF6"/>
    <w:rsid w:val="00144EF2"/>
    <w:rsid w:val="001637A0"/>
    <w:rsid w:val="001763A0"/>
    <w:rsid w:val="0017748A"/>
    <w:rsid w:val="0018151F"/>
    <w:rsid w:val="00197626"/>
    <w:rsid w:val="001A5D65"/>
    <w:rsid w:val="001B002B"/>
    <w:rsid w:val="001D64CE"/>
    <w:rsid w:val="001E69C6"/>
    <w:rsid w:val="001F4BC5"/>
    <w:rsid w:val="00216F75"/>
    <w:rsid w:val="00232178"/>
    <w:rsid w:val="00251D11"/>
    <w:rsid w:val="0028743C"/>
    <w:rsid w:val="002901C5"/>
    <w:rsid w:val="002B5A93"/>
    <w:rsid w:val="002D457A"/>
    <w:rsid w:val="002F26A0"/>
    <w:rsid w:val="002F7CCB"/>
    <w:rsid w:val="003123F9"/>
    <w:rsid w:val="00316C99"/>
    <w:rsid w:val="00323955"/>
    <w:rsid w:val="003878D1"/>
    <w:rsid w:val="003A3A8D"/>
    <w:rsid w:val="003A45D5"/>
    <w:rsid w:val="003F3610"/>
    <w:rsid w:val="004032F2"/>
    <w:rsid w:val="004054EC"/>
    <w:rsid w:val="0042366F"/>
    <w:rsid w:val="0043346D"/>
    <w:rsid w:val="00440267"/>
    <w:rsid w:val="004418EF"/>
    <w:rsid w:val="00441924"/>
    <w:rsid w:val="004450AA"/>
    <w:rsid w:val="004B1160"/>
    <w:rsid w:val="004B5F33"/>
    <w:rsid w:val="004C24D9"/>
    <w:rsid w:val="004F2BC4"/>
    <w:rsid w:val="004F7D4E"/>
    <w:rsid w:val="00596F39"/>
    <w:rsid w:val="005A0D07"/>
    <w:rsid w:val="005B7140"/>
    <w:rsid w:val="005C6596"/>
    <w:rsid w:val="005E6ECD"/>
    <w:rsid w:val="005F3790"/>
    <w:rsid w:val="006301E7"/>
    <w:rsid w:val="00634862"/>
    <w:rsid w:val="00642FA6"/>
    <w:rsid w:val="00644B91"/>
    <w:rsid w:val="00647C22"/>
    <w:rsid w:val="0066548E"/>
    <w:rsid w:val="006A1AD9"/>
    <w:rsid w:val="006B5FE5"/>
    <w:rsid w:val="006D0025"/>
    <w:rsid w:val="006F0259"/>
    <w:rsid w:val="006F20E7"/>
    <w:rsid w:val="00716619"/>
    <w:rsid w:val="00721145"/>
    <w:rsid w:val="00753C47"/>
    <w:rsid w:val="00791737"/>
    <w:rsid w:val="00794922"/>
    <w:rsid w:val="007C6567"/>
    <w:rsid w:val="007D3A69"/>
    <w:rsid w:val="007D5C85"/>
    <w:rsid w:val="00800D52"/>
    <w:rsid w:val="0082535F"/>
    <w:rsid w:val="00826995"/>
    <w:rsid w:val="008316DC"/>
    <w:rsid w:val="00867173"/>
    <w:rsid w:val="00911BF2"/>
    <w:rsid w:val="009270A9"/>
    <w:rsid w:val="00935EAB"/>
    <w:rsid w:val="009405C8"/>
    <w:rsid w:val="009569F3"/>
    <w:rsid w:val="00961636"/>
    <w:rsid w:val="0096287E"/>
    <w:rsid w:val="0098578C"/>
    <w:rsid w:val="009907EE"/>
    <w:rsid w:val="00993816"/>
    <w:rsid w:val="00995100"/>
    <w:rsid w:val="009A5F37"/>
    <w:rsid w:val="009A788A"/>
    <w:rsid w:val="009B19FA"/>
    <w:rsid w:val="009B3B15"/>
    <w:rsid w:val="009C6912"/>
    <w:rsid w:val="009D1192"/>
    <w:rsid w:val="009E5AAD"/>
    <w:rsid w:val="009F072E"/>
    <w:rsid w:val="00A21DF4"/>
    <w:rsid w:val="00A30045"/>
    <w:rsid w:val="00A31E29"/>
    <w:rsid w:val="00A53E10"/>
    <w:rsid w:val="00A95C75"/>
    <w:rsid w:val="00AB3105"/>
    <w:rsid w:val="00AF3E48"/>
    <w:rsid w:val="00AF4895"/>
    <w:rsid w:val="00B0696A"/>
    <w:rsid w:val="00B15F89"/>
    <w:rsid w:val="00B20E0D"/>
    <w:rsid w:val="00B50E5C"/>
    <w:rsid w:val="00B62510"/>
    <w:rsid w:val="00B85A2D"/>
    <w:rsid w:val="00B96D35"/>
    <w:rsid w:val="00BA438A"/>
    <w:rsid w:val="00BA5A95"/>
    <w:rsid w:val="00BA5DC3"/>
    <w:rsid w:val="00BB1F40"/>
    <w:rsid w:val="00BD0256"/>
    <w:rsid w:val="00BD34AB"/>
    <w:rsid w:val="00BD745B"/>
    <w:rsid w:val="00BE753C"/>
    <w:rsid w:val="00BF015C"/>
    <w:rsid w:val="00C1443E"/>
    <w:rsid w:val="00C1719D"/>
    <w:rsid w:val="00C237CB"/>
    <w:rsid w:val="00C273AD"/>
    <w:rsid w:val="00C42583"/>
    <w:rsid w:val="00C44BA9"/>
    <w:rsid w:val="00C46B43"/>
    <w:rsid w:val="00C47101"/>
    <w:rsid w:val="00C8669D"/>
    <w:rsid w:val="00CA2B4B"/>
    <w:rsid w:val="00CA6F41"/>
    <w:rsid w:val="00CC6701"/>
    <w:rsid w:val="00CD18D7"/>
    <w:rsid w:val="00CD1C3A"/>
    <w:rsid w:val="00CD3DC6"/>
    <w:rsid w:val="00D1499A"/>
    <w:rsid w:val="00D55473"/>
    <w:rsid w:val="00D60BB1"/>
    <w:rsid w:val="00D8507F"/>
    <w:rsid w:val="00D918BB"/>
    <w:rsid w:val="00DC447F"/>
    <w:rsid w:val="00DD3814"/>
    <w:rsid w:val="00E175D1"/>
    <w:rsid w:val="00E2688C"/>
    <w:rsid w:val="00E44855"/>
    <w:rsid w:val="00E65F26"/>
    <w:rsid w:val="00E735C6"/>
    <w:rsid w:val="00ED0F60"/>
    <w:rsid w:val="00ED68FE"/>
    <w:rsid w:val="00EE09EF"/>
    <w:rsid w:val="00EF11D1"/>
    <w:rsid w:val="00EF5C05"/>
    <w:rsid w:val="00F34D0B"/>
    <w:rsid w:val="00F433DF"/>
    <w:rsid w:val="00F509AE"/>
    <w:rsid w:val="00F72B98"/>
    <w:rsid w:val="00F75826"/>
    <w:rsid w:val="00FB38D9"/>
    <w:rsid w:val="00FC5232"/>
    <w:rsid w:val="00FD7E93"/>
    <w:rsid w:val="00FE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62B9CA4"/>
  <w15:docId w15:val="{F473EAF3-AD55-4852-B971-CD68F407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70A9"/>
    <w:pPr>
      <w:spacing w:after="0" w:line="240" w:lineRule="auto"/>
      <w:jc w:val="both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0A9"/>
    <w:pPr>
      <w:ind w:left="720"/>
      <w:contextualSpacing/>
    </w:pPr>
  </w:style>
  <w:style w:type="table" w:styleId="TableGrid">
    <w:name w:val="Table Grid"/>
    <w:basedOn w:val="TableNormal"/>
    <w:uiPriority w:val="59"/>
    <w:rsid w:val="009270A9"/>
    <w:pPr>
      <w:spacing w:after="0" w:line="240" w:lineRule="auto"/>
      <w:jc w:val="both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8151F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B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B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35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5C6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735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5C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tristan.smith</dc:creator>
  <cp:lastModifiedBy>Tristan Smith, Sector Development and Partnership Manager</cp:lastModifiedBy>
  <cp:revision>11</cp:revision>
  <cp:lastPrinted>2017-08-10T09:53:00Z</cp:lastPrinted>
  <dcterms:created xsi:type="dcterms:W3CDTF">2019-09-23T13:35:00Z</dcterms:created>
  <dcterms:modified xsi:type="dcterms:W3CDTF">2019-09-23T17:13:00Z</dcterms:modified>
</cp:coreProperties>
</file>